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917E9A" w:rsidRPr="000301AF" w:rsidRDefault="00521C47"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Протокол </w:t>
      </w:r>
      <w:r w:rsidR="002B68D2" w:rsidRPr="000301AF">
        <w:rPr>
          <w:rFonts w:ascii="Times New Roman" w:eastAsia="Times New Roman" w:hAnsi="Times New Roman" w:cs="Times New Roman"/>
          <w:sz w:val="24"/>
          <w:szCs w:val="24"/>
        </w:rPr>
        <w:t xml:space="preserve">№ </w:t>
      </w:r>
      <w:r w:rsidR="00C74AEA" w:rsidRPr="000301AF">
        <w:rPr>
          <w:rFonts w:ascii="Times New Roman" w:eastAsia="Times New Roman" w:hAnsi="Times New Roman" w:cs="Times New Roman"/>
          <w:sz w:val="24"/>
          <w:szCs w:val="24"/>
        </w:rPr>
        <w:t>2</w:t>
      </w:r>
      <w:r w:rsidR="000E71B6" w:rsidRPr="000301AF">
        <w:rPr>
          <w:rFonts w:ascii="Times New Roman" w:eastAsia="Times New Roman" w:hAnsi="Times New Roman" w:cs="Times New Roman"/>
          <w:sz w:val="24"/>
          <w:szCs w:val="24"/>
        </w:rPr>
        <w:t>06</w:t>
      </w:r>
      <w:r w:rsidR="007B1732" w:rsidRPr="000301AF">
        <w:rPr>
          <w:rFonts w:ascii="Times New Roman" w:eastAsia="Times New Roman" w:hAnsi="Times New Roman" w:cs="Times New Roman"/>
          <w:sz w:val="24"/>
          <w:szCs w:val="24"/>
        </w:rPr>
        <w:t xml:space="preserve"> от </w:t>
      </w:r>
      <w:r w:rsidR="000E71B6" w:rsidRPr="000301AF">
        <w:rPr>
          <w:rFonts w:ascii="Times New Roman" w:eastAsia="Times New Roman" w:hAnsi="Times New Roman" w:cs="Times New Roman"/>
          <w:sz w:val="24"/>
          <w:szCs w:val="24"/>
        </w:rPr>
        <w:t>30.04</w:t>
      </w:r>
      <w:r w:rsidR="00C74AEA" w:rsidRPr="000301AF">
        <w:rPr>
          <w:rFonts w:ascii="Times New Roman" w:eastAsia="Times New Roman" w:hAnsi="Times New Roman" w:cs="Times New Roman"/>
          <w:sz w:val="24"/>
          <w:szCs w:val="24"/>
        </w:rPr>
        <w:t>.2021</w:t>
      </w:r>
      <w:r w:rsidR="007B1732" w:rsidRPr="000301AF">
        <w:rPr>
          <w:rFonts w:ascii="Times New Roman" w:eastAsia="Times New Roman" w:hAnsi="Times New Roman" w:cs="Times New Roman"/>
          <w:sz w:val="24"/>
          <w:szCs w:val="24"/>
        </w:rPr>
        <w:t xml:space="preserve">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предоставления </w:t>
      </w:r>
      <w:proofErr w:type="spellStart"/>
      <w:r w:rsidRPr="000301AF">
        <w:rPr>
          <w:rFonts w:ascii="Times New Roman" w:eastAsia="Times New Roman" w:hAnsi="Times New Roman" w:cs="Times New Roman"/>
          <w:b/>
          <w:sz w:val="24"/>
          <w:szCs w:val="24"/>
        </w:rPr>
        <w:t>Микрокредитной</w:t>
      </w:r>
      <w:proofErr w:type="spellEnd"/>
      <w:r w:rsidRPr="000301AF">
        <w:rPr>
          <w:rFonts w:ascii="Times New Roman" w:eastAsia="Times New Roman" w:hAnsi="Times New Roman" w:cs="Times New Roman"/>
          <w:b/>
          <w:sz w:val="24"/>
          <w:szCs w:val="24"/>
        </w:rPr>
        <w:t xml:space="preserve">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4E313D">
        <w:rPr>
          <w:rFonts w:ascii="Times New Roman" w:hAnsi="Times New Roman" w:cs="Times New Roman"/>
          <w:sz w:val="24"/>
          <w:szCs w:val="24"/>
        </w:rPr>
        <w:t>, от 24.12.2021 г.</w:t>
      </w:r>
      <w:r w:rsidR="00632BF1" w:rsidRPr="000301AF">
        <w:rPr>
          <w:rFonts w:ascii="Times New Roman" w:hAnsi="Times New Roman" w:cs="Times New Roman"/>
          <w:sz w:val="24"/>
          <w:szCs w:val="24"/>
        </w:rPr>
        <w:t>)</w:t>
      </w: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lastRenderedPageBreak/>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 xml:space="preserve">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w:t>
      </w:r>
      <w:proofErr w:type="spellStart"/>
      <w:r w:rsidRPr="000301AF">
        <w:rPr>
          <w:rFonts w:ascii="Times New Roman" w:eastAsia="Times New Roman" w:hAnsi="Times New Roman" w:cs="Times New Roman"/>
          <w:sz w:val="24"/>
          <w:szCs w:val="24"/>
        </w:rPr>
        <w:t>Микрокредитной</w:t>
      </w:r>
      <w:proofErr w:type="spellEnd"/>
      <w:r w:rsidRPr="000301AF">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proofErr w:type="spellStart"/>
      <w:r w:rsidR="00D16D56" w:rsidRPr="000301AF">
        <w:rPr>
          <w:rFonts w:ascii="Times New Roman" w:eastAsia="Times New Roman" w:hAnsi="Times New Roman" w:cs="Times New Roman"/>
          <w:sz w:val="24"/>
          <w:szCs w:val="24"/>
        </w:rPr>
        <w:t>Микрокредитной</w:t>
      </w:r>
      <w:proofErr w:type="spellEnd"/>
      <w:r w:rsidR="00D16D56" w:rsidRPr="000301AF">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 </w:t>
      </w:r>
      <w:proofErr w:type="spellStart"/>
      <w:r w:rsidRPr="000301AF">
        <w:rPr>
          <w:rFonts w:ascii="Times New Roman" w:eastAsia="Times New Roman" w:hAnsi="Times New Roman" w:cs="Times New Roman"/>
          <w:sz w:val="24"/>
          <w:szCs w:val="24"/>
        </w:rPr>
        <w:t>Микрокредитная</w:t>
      </w:r>
      <w:proofErr w:type="spellEnd"/>
      <w:r w:rsidRPr="000301AF">
        <w:rPr>
          <w:rFonts w:ascii="Times New Roman" w:eastAsia="Times New Roman" w:hAnsi="Times New Roman" w:cs="Times New Roman"/>
          <w:sz w:val="24"/>
          <w:szCs w:val="24"/>
        </w:rPr>
        <w:t xml:space="preserve">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Pr="000301AF" w:rsidRDefault="00D13496" w:rsidP="00D13496">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D13496" w:rsidRPr="000301AF" w:rsidRDefault="00D13496" w:rsidP="009453EB">
      <w:pPr>
        <w:suppressAutoHyphens/>
        <w:spacing w:after="0" w:line="240" w:lineRule="auto"/>
        <w:ind w:firstLine="567"/>
        <w:jc w:val="both"/>
        <w:rPr>
          <w:rFonts w:ascii="Times New Roman" w:hAnsi="Times New Roman" w:cs="Times New Roman"/>
          <w:sz w:val="24"/>
          <w:szCs w:val="24"/>
          <w:shd w:val="clear" w:color="auto" w:fill="FFFFFF"/>
        </w:rPr>
      </w:pPr>
    </w:p>
    <w:p w:rsidR="002812A9" w:rsidRPr="000301AF"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2. Условия </w:t>
      </w:r>
      <w:r w:rsidR="009700E7" w:rsidRPr="000301AF">
        <w:rPr>
          <w:rFonts w:ascii="Times New Roman" w:eastAsia="Times New Roman" w:hAnsi="Times New Roman" w:cs="Times New Roman"/>
          <w:b/>
          <w:sz w:val="24"/>
          <w:szCs w:val="24"/>
        </w:rPr>
        <w:t>финансирования</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Pr="000301AF"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 по программам «</w:t>
      </w:r>
      <w:r w:rsidR="007E28F1" w:rsidRPr="000301AF">
        <w:rPr>
          <w:rFonts w:ascii="Times New Roman" w:eastAsiaTheme="minorHAnsi" w:hAnsi="Times New Roman" w:cs="Times New Roman"/>
          <w:sz w:val="24"/>
          <w:szCs w:val="24"/>
          <w:lang w:eastAsia="en-US"/>
        </w:rPr>
        <w:t>ПРИОРИТЕТ</w:t>
      </w:r>
      <w:r w:rsidR="007E28F1" w:rsidRPr="000301AF">
        <w:rPr>
          <w:rFonts w:ascii="Times New Roman" w:eastAsia="Times New Roman" w:hAnsi="Times New Roman" w:cs="Times New Roman"/>
          <w:sz w:val="24"/>
          <w:szCs w:val="24"/>
        </w:rPr>
        <w:t xml:space="preserve">» и </w:t>
      </w:r>
      <w:r w:rsidR="007E28F1" w:rsidRPr="000301AF">
        <w:rPr>
          <w:rFonts w:ascii="Times New Roman" w:hAnsi="Times New Roman" w:cs="Times New Roman"/>
          <w:sz w:val="24"/>
          <w:szCs w:val="24"/>
        </w:rPr>
        <w:t xml:space="preserve">«ЛЕСПРОМ». </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Сумма займа - до 7 000 000 (Семи) миллионов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w:t>
      </w:r>
      <w:r w:rsidRPr="000301AF">
        <w:rPr>
          <w:rFonts w:ascii="Times New Roman" w:eastAsia="Times New Roman" w:hAnsi="Times New Roman" w:cs="Times New Roman"/>
          <w:color w:val="FF0000"/>
          <w:sz w:val="24"/>
          <w:szCs w:val="24"/>
        </w:rPr>
        <w:tab/>
      </w:r>
      <w:r w:rsidRPr="000301AF">
        <w:rPr>
          <w:rFonts w:ascii="Times New Roman" w:eastAsia="Times New Roman" w:hAnsi="Times New Roman" w:cs="Times New Roman"/>
          <w:sz w:val="24"/>
          <w:szCs w:val="24"/>
        </w:rPr>
        <w:t xml:space="preserve">5 (Пять) процентов годовых; </w:t>
      </w:r>
    </w:p>
    <w:p w:rsidR="00D92D45"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ab/>
      </w:r>
      <w:r w:rsidR="00D92D45" w:rsidRPr="000301AF">
        <w:rPr>
          <w:rFonts w:ascii="Times New Roman" w:eastAsia="Times New Roman" w:hAnsi="Times New Roman" w:cs="Times New Roman"/>
          <w:sz w:val="24"/>
          <w:szCs w:val="24"/>
        </w:rPr>
        <w:t>3 (Три) процента годовых</w:t>
      </w:r>
      <w:r w:rsidR="004B0698" w:rsidRPr="000301AF">
        <w:rPr>
          <w:rFonts w:ascii="Times New Roman" w:eastAsia="Times New Roman" w:hAnsi="Times New Roman" w:cs="Times New Roman"/>
          <w:sz w:val="24"/>
          <w:szCs w:val="24"/>
        </w:rPr>
        <w:t xml:space="preserve">, </w:t>
      </w:r>
      <w:r w:rsidR="00735327" w:rsidRPr="000301AF">
        <w:rPr>
          <w:rFonts w:ascii="Times New Roman" w:eastAsia="Times New Roman" w:hAnsi="Times New Roman" w:cs="Times New Roman"/>
          <w:sz w:val="24"/>
          <w:szCs w:val="24"/>
        </w:rPr>
        <w:t>при условии</w:t>
      </w:r>
      <w:r w:rsidR="00D92D45" w:rsidRPr="000301AF">
        <w:rPr>
          <w:rFonts w:ascii="Times New Roman" w:eastAsia="Times New Roman" w:hAnsi="Times New Roman" w:cs="Times New Roman"/>
          <w:sz w:val="24"/>
          <w:szCs w:val="24"/>
        </w:rPr>
        <w:t xml:space="preserve"> </w:t>
      </w:r>
      <w:r w:rsidR="004B0698" w:rsidRPr="000301AF">
        <w:rPr>
          <w:rFonts w:ascii="Times New Roman" w:eastAsia="Times New Roman" w:hAnsi="Times New Roman" w:cs="Times New Roman"/>
          <w:sz w:val="24"/>
          <w:szCs w:val="24"/>
        </w:rPr>
        <w:t>созд</w:t>
      </w:r>
      <w:r w:rsidR="00735327" w:rsidRPr="000301AF">
        <w:rPr>
          <w:rFonts w:ascii="Times New Roman" w:eastAsia="Times New Roman" w:hAnsi="Times New Roman" w:cs="Times New Roman"/>
          <w:sz w:val="24"/>
          <w:szCs w:val="24"/>
        </w:rPr>
        <w:t>ания</w:t>
      </w:r>
      <w:r w:rsidR="00D92D45" w:rsidRPr="000301AF">
        <w:rPr>
          <w:rFonts w:ascii="Times New Roman" w:eastAsia="Times New Roman" w:hAnsi="Times New Roman" w:cs="Times New Roman"/>
          <w:sz w:val="24"/>
          <w:szCs w:val="24"/>
        </w:rPr>
        <w:t xml:space="preserve"> не менее 7 дополнительных рабочих мест </w:t>
      </w:r>
      <w:r w:rsidR="002A1304" w:rsidRPr="000301AF">
        <w:rPr>
          <w:rFonts w:ascii="Times New Roman" w:eastAsia="Times New Roman" w:hAnsi="Times New Roman" w:cs="Times New Roman"/>
          <w:sz w:val="24"/>
          <w:szCs w:val="24"/>
        </w:rPr>
        <w:t xml:space="preserve">и </w:t>
      </w:r>
      <w:r w:rsidR="00735327" w:rsidRPr="000301AF">
        <w:rPr>
          <w:rFonts w:ascii="Times New Roman" w:eastAsia="Times New Roman" w:hAnsi="Times New Roman" w:cs="Times New Roman"/>
          <w:sz w:val="24"/>
          <w:szCs w:val="24"/>
        </w:rPr>
        <w:t xml:space="preserve">с </w:t>
      </w:r>
      <w:r w:rsidR="00D92D45" w:rsidRPr="000301AF">
        <w:rPr>
          <w:rFonts w:ascii="Times New Roman" w:eastAsia="Times New Roman" w:hAnsi="Times New Roman" w:cs="Times New Roman"/>
          <w:sz w:val="24"/>
          <w:szCs w:val="24"/>
        </w:rPr>
        <w:t>сохран</w:t>
      </w:r>
      <w:r w:rsidR="00735327" w:rsidRPr="000301AF">
        <w:rPr>
          <w:rFonts w:ascii="Times New Roman" w:eastAsia="Times New Roman" w:hAnsi="Times New Roman" w:cs="Times New Roman"/>
          <w:sz w:val="24"/>
          <w:szCs w:val="24"/>
        </w:rPr>
        <w:t>ением</w:t>
      </w:r>
      <w:r w:rsidR="00D92D45" w:rsidRPr="000301AF">
        <w:rPr>
          <w:rFonts w:ascii="Times New Roman" w:eastAsia="Times New Roman" w:hAnsi="Times New Roman" w:cs="Times New Roman"/>
          <w:sz w:val="24"/>
          <w:szCs w:val="24"/>
        </w:rPr>
        <w:t xml:space="preserve"> вновь созданны</w:t>
      </w:r>
      <w:r w:rsidR="00735327" w:rsidRPr="000301AF">
        <w:rPr>
          <w:rFonts w:ascii="Times New Roman" w:eastAsia="Times New Roman" w:hAnsi="Times New Roman" w:cs="Times New Roman"/>
          <w:sz w:val="24"/>
          <w:szCs w:val="24"/>
        </w:rPr>
        <w:t>х</w:t>
      </w:r>
      <w:r w:rsidR="00D92D45" w:rsidRPr="000301AF">
        <w:rPr>
          <w:rFonts w:ascii="Times New Roman" w:eastAsia="Times New Roman" w:hAnsi="Times New Roman" w:cs="Times New Roman"/>
          <w:sz w:val="24"/>
          <w:szCs w:val="24"/>
        </w:rPr>
        <w:t xml:space="preserve"> дополнительны</w:t>
      </w:r>
      <w:r w:rsidR="00735327" w:rsidRPr="000301AF">
        <w:rPr>
          <w:rFonts w:ascii="Times New Roman" w:eastAsia="Times New Roman" w:hAnsi="Times New Roman" w:cs="Times New Roman"/>
          <w:sz w:val="24"/>
          <w:szCs w:val="24"/>
        </w:rPr>
        <w:t>х</w:t>
      </w:r>
      <w:r w:rsidR="00D92D45" w:rsidRPr="000301AF">
        <w:rPr>
          <w:rFonts w:ascii="Times New Roman" w:eastAsia="Times New Roman" w:hAnsi="Times New Roman" w:cs="Times New Roman"/>
          <w:sz w:val="24"/>
          <w:szCs w:val="24"/>
        </w:rPr>
        <w:t xml:space="preserve"> рабочи</w:t>
      </w:r>
      <w:r w:rsidR="00735327" w:rsidRPr="000301AF">
        <w:rPr>
          <w:rFonts w:ascii="Times New Roman" w:eastAsia="Times New Roman" w:hAnsi="Times New Roman" w:cs="Times New Roman"/>
          <w:sz w:val="24"/>
          <w:szCs w:val="24"/>
        </w:rPr>
        <w:t>х</w:t>
      </w:r>
      <w:r w:rsidR="00D92D45" w:rsidRPr="000301AF">
        <w:rPr>
          <w:rFonts w:ascii="Times New Roman" w:eastAsia="Times New Roman" w:hAnsi="Times New Roman" w:cs="Times New Roman"/>
          <w:sz w:val="24"/>
          <w:szCs w:val="24"/>
        </w:rPr>
        <w:t xml:space="preserve"> мест </w:t>
      </w:r>
      <w:r w:rsidR="00FD2A1A" w:rsidRPr="000301AF">
        <w:rPr>
          <w:rFonts w:ascii="Times New Roman" w:eastAsia="Times New Roman" w:hAnsi="Times New Roman" w:cs="Times New Roman"/>
          <w:sz w:val="24"/>
          <w:szCs w:val="24"/>
        </w:rPr>
        <w:t>до погашения</w:t>
      </w:r>
      <w:r w:rsidR="00D92D45" w:rsidRPr="000301AF">
        <w:rPr>
          <w:rFonts w:ascii="Times New Roman" w:eastAsia="Times New Roman" w:hAnsi="Times New Roman" w:cs="Times New Roman"/>
          <w:sz w:val="24"/>
          <w:szCs w:val="24"/>
        </w:rPr>
        <w:t xml:space="preserve"> займ</w:t>
      </w:r>
      <w:r w:rsidR="00FD2A1A" w:rsidRPr="000301AF">
        <w:rPr>
          <w:rFonts w:ascii="Times New Roman" w:eastAsia="Times New Roman" w:hAnsi="Times New Roman" w:cs="Times New Roman"/>
          <w:sz w:val="24"/>
          <w:szCs w:val="24"/>
        </w:rPr>
        <w:t>а</w:t>
      </w:r>
      <w:r w:rsidR="00D92D45" w:rsidRPr="000301AF">
        <w:rPr>
          <w:rFonts w:ascii="Times New Roman" w:eastAsia="Times New Roman" w:hAnsi="Times New Roman" w:cs="Times New Roman"/>
          <w:sz w:val="24"/>
          <w:szCs w:val="24"/>
        </w:rPr>
        <w:t>.</w:t>
      </w:r>
    </w:p>
    <w:p w:rsidR="00735327" w:rsidRPr="000301AF" w:rsidRDefault="00735327" w:rsidP="004625E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sz w:val="24"/>
          <w:szCs w:val="24"/>
        </w:rPr>
        <w:t>Ставка в размере 3 (трех) процентов</w:t>
      </w:r>
      <w:r w:rsidR="00CD5F94" w:rsidRPr="000301AF">
        <w:rPr>
          <w:rFonts w:ascii="Times New Roman" w:eastAsia="Times New Roman" w:hAnsi="Times New Roman" w:cs="Times New Roman"/>
          <w:sz w:val="24"/>
          <w:szCs w:val="24"/>
        </w:rPr>
        <w:t xml:space="preserve"> </w:t>
      </w:r>
      <w:r w:rsidR="001800B3" w:rsidRPr="000301AF">
        <w:rPr>
          <w:rFonts w:ascii="Times New Roman" w:eastAsia="Times New Roman" w:hAnsi="Times New Roman" w:cs="Times New Roman"/>
          <w:sz w:val="24"/>
          <w:szCs w:val="24"/>
        </w:rPr>
        <w:t>применяется</w:t>
      </w:r>
      <w:r w:rsidR="00CD5F94" w:rsidRPr="000301AF">
        <w:rPr>
          <w:rFonts w:ascii="Times New Roman" w:eastAsia="Times New Roman" w:hAnsi="Times New Roman" w:cs="Times New Roman"/>
          <w:sz w:val="24"/>
          <w:szCs w:val="24"/>
        </w:rPr>
        <w:t xml:space="preserve"> </w:t>
      </w:r>
      <w:r w:rsidR="001800B3" w:rsidRPr="000301AF">
        <w:rPr>
          <w:rFonts w:ascii="Times New Roman" w:eastAsia="Times New Roman" w:hAnsi="Times New Roman" w:cs="Times New Roman"/>
          <w:sz w:val="24"/>
          <w:szCs w:val="24"/>
        </w:rPr>
        <w:t xml:space="preserve">после получения Фондом расчета по страховым взносам за отчетный (расчетный) период со следующей платежной даты и исчисляется на остаток основного долга. </w:t>
      </w:r>
      <w:r w:rsidR="007F3039" w:rsidRPr="000301AF">
        <w:rPr>
          <w:rFonts w:ascii="Times New Roman" w:eastAsiaTheme="minorHAnsi" w:hAnsi="Times New Roman" w:cs="Times New Roman"/>
          <w:sz w:val="24"/>
          <w:szCs w:val="24"/>
          <w:lang w:eastAsia="en-US"/>
        </w:rPr>
        <w:t>В последующем проценты начисляются в соответствии с пунктом 2.9 настоящего Порядка.</w:t>
      </w:r>
      <w:r w:rsidR="007A0C24" w:rsidRPr="000301AF">
        <w:rPr>
          <w:rFonts w:ascii="Times New Roman" w:eastAsiaTheme="minorHAnsi" w:hAnsi="Times New Roman" w:cs="Times New Roman"/>
          <w:sz w:val="24"/>
          <w:szCs w:val="24"/>
          <w:lang w:eastAsia="en-US"/>
        </w:rPr>
        <w:t xml:space="preserve"> </w:t>
      </w:r>
    </w:p>
    <w:p w:rsidR="007A0C24" w:rsidRPr="000301AF" w:rsidRDefault="00E37E09" w:rsidP="004625E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sz w:val="24"/>
          <w:szCs w:val="24"/>
          <w:lang w:eastAsia="en-US"/>
        </w:rPr>
        <w:t>Мониторинг сохранения вновь созданных дополнительных рабочих мест проводится в течение действия договора займа</w:t>
      </w:r>
      <w:r w:rsidR="00CA50B7" w:rsidRPr="000301AF">
        <w:rPr>
          <w:rFonts w:ascii="Times New Roman" w:eastAsiaTheme="minorHAnsi" w:hAnsi="Times New Roman" w:cs="Times New Roman"/>
          <w:sz w:val="24"/>
          <w:szCs w:val="24"/>
          <w:lang w:eastAsia="en-US"/>
        </w:rPr>
        <w:t>.</w:t>
      </w:r>
      <w:r w:rsidRPr="000301AF">
        <w:rPr>
          <w:rFonts w:ascii="Times New Roman" w:eastAsiaTheme="minorHAnsi" w:hAnsi="Times New Roman" w:cs="Times New Roman"/>
          <w:sz w:val="24"/>
          <w:szCs w:val="24"/>
          <w:lang w:eastAsia="en-US"/>
        </w:rPr>
        <w:t xml:space="preserve"> </w:t>
      </w:r>
      <w:r w:rsidR="00CA50B7" w:rsidRPr="000301AF">
        <w:rPr>
          <w:rFonts w:ascii="Times New Roman" w:eastAsiaTheme="minorHAnsi" w:hAnsi="Times New Roman" w:cs="Times New Roman"/>
          <w:sz w:val="24"/>
          <w:szCs w:val="24"/>
          <w:lang w:eastAsia="en-US"/>
        </w:rPr>
        <w:t xml:space="preserve">Заявитель ежегодно не позднее 1 февраля, следующего за </w:t>
      </w:r>
      <w:r w:rsidR="00CA50B7" w:rsidRPr="000301AF">
        <w:rPr>
          <w:rFonts w:ascii="Times New Roman" w:eastAsiaTheme="minorHAnsi" w:hAnsi="Times New Roman" w:cs="Times New Roman"/>
          <w:sz w:val="24"/>
          <w:szCs w:val="24"/>
          <w:lang w:eastAsia="en-US"/>
        </w:rPr>
        <w:lastRenderedPageBreak/>
        <w:t xml:space="preserve">отчетным годом, предоставляет Фонду </w:t>
      </w:r>
      <w:r w:rsidRPr="000301AF">
        <w:rPr>
          <w:rFonts w:ascii="Times New Roman" w:eastAsiaTheme="minorHAnsi" w:hAnsi="Times New Roman" w:cs="Times New Roman"/>
          <w:sz w:val="24"/>
          <w:szCs w:val="24"/>
          <w:lang w:eastAsia="en-US"/>
        </w:rPr>
        <w:t>расчет по страховым взносам</w:t>
      </w:r>
      <w:r w:rsidR="00CA50B7" w:rsidRPr="000301AF">
        <w:rPr>
          <w:rFonts w:ascii="Times New Roman" w:eastAsiaTheme="minorHAnsi" w:hAnsi="Times New Roman" w:cs="Times New Roman"/>
          <w:sz w:val="24"/>
          <w:szCs w:val="24"/>
          <w:lang w:eastAsia="en-US"/>
        </w:rPr>
        <w:t xml:space="preserve"> за последний отчетный (расчетный) период.</w:t>
      </w:r>
    </w:p>
    <w:p w:rsidR="007F3039" w:rsidRPr="000301AF" w:rsidRDefault="007F3039" w:rsidP="004625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 случае </w:t>
      </w:r>
      <w:r w:rsidR="00681C3E" w:rsidRPr="000301AF">
        <w:rPr>
          <w:rFonts w:ascii="Times New Roman" w:eastAsia="Times New Roman" w:hAnsi="Times New Roman" w:cs="Times New Roman"/>
          <w:sz w:val="24"/>
          <w:szCs w:val="24"/>
        </w:rPr>
        <w:t>неисполнения</w:t>
      </w:r>
      <w:r w:rsidR="009F2347" w:rsidRPr="000301AF">
        <w:rPr>
          <w:rFonts w:ascii="Times New Roman" w:eastAsia="Times New Roman" w:hAnsi="Times New Roman" w:cs="Times New Roman"/>
          <w:sz w:val="24"/>
          <w:szCs w:val="24"/>
        </w:rPr>
        <w:t xml:space="preserve"> обязательства по сохранению вновь созданных дополнительных рабочих мест до погашения займа</w:t>
      </w:r>
      <w:r w:rsidR="003A3F28" w:rsidRPr="000301AF">
        <w:rPr>
          <w:rFonts w:ascii="Times New Roman" w:eastAsia="Times New Roman" w:hAnsi="Times New Roman" w:cs="Times New Roman"/>
          <w:sz w:val="24"/>
          <w:szCs w:val="24"/>
        </w:rPr>
        <w:t xml:space="preserve"> </w:t>
      </w:r>
      <w:r w:rsidR="007A0C24" w:rsidRPr="000301AF">
        <w:rPr>
          <w:rFonts w:ascii="Times New Roman" w:eastAsia="Times New Roman" w:hAnsi="Times New Roman" w:cs="Times New Roman"/>
          <w:sz w:val="24"/>
          <w:szCs w:val="24"/>
        </w:rPr>
        <w:t>и (или)</w:t>
      </w:r>
      <w:r w:rsidR="00D37BEF" w:rsidRPr="000301AF">
        <w:rPr>
          <w:rFonts w:ascii="Times New Roman" w:eastAsia="Times New Roman" w:hAnsi="Times New Roman" w:cs="Times New Roman"/>
          <w:sz w:val="24"/>
          <w:szCs w:val="24"/>
        </w:rPr>
        <w:t xml:space="preserve"> не </w:t>
      </w:r>
      <w:r w:rsidR="007A0C24" w:rsidRPr="000301AF">
        <w:rPr>
          <w:rFonts w:ascii="Times New Roman" w:eastAsia="Times New Roman" w:hAnsi="Times New Roman" w:cs="Times New Roman"/>
          <w:sz w:val="24"/>
          <w:szCs w:val="24"/>
        </w:rPr>
        <w:t>предоставления расчета по страховым взносам</w:t>
      </w:r>
      <w:r w:rsidR="009F2347" w:rsidRPr="000301AF">
        <w:rPr>
          <w:rFonts w:ascii="Times New Roman" w:eastAsia="Times New Roman" w:hAnsi="Times New Roman" w:cs="Times New Roman"/>
          <w:sz w:val="24"/>
          <w:szCs w:val="24"/>
        </w:rPr>
        <w:t xml:space="preserve">, </w:t>
      </w:r>
      <w:r w:rsidR="00681C3E" w:rsidRPr="000301AF">
        <w:rPr>
          <w:rFonts w:ascii="Times New Roman" w:eastAsia="Times New Roman" w:hAnsi="Times New Roman" w:cs="Times New Roman"/>
          <w:sz w:val="24"/>
          <w:szCs w:val="24"/>
        </w:rPr>
        <w:t>Заявитель уплачивает неустойку в соответствии с пунктом 2.14 настоящего Порядка.</w:t>
      </w:r>
      <w:r w:rsidR="009F2347"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 xml:space="preserve"> </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44343F" w:rsidRPr="000301AF" w:rsidRDefault="0044343F" w:rsidP="00197466">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44343F" w:rsidRPr="000301AF" w:rsidRDefault="0044343F" w:rsidP="0044343F">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008308D2" w:rsidRPr="000301AF">
        <w:rPr>
          <w:rFonts w:ascii="Times New Roman" w:hAnsi="Times New Roman" w:cs="Times New Roman"/>
          <w:color w:val="000000" w:themeColor="text1"/>
          <w:sz w:val="24"/>
        </w:rPr>
        <w:t>приобретение, строительство,</w:t>
      </w:r>
      <w:r w:rsidR="008308D2" w:rsidRPr="000301AF">
        <w:rPr>
          <w:rFonts w:ascii="Times New Roman" w:eastAsia="Times New Roman" w:hAnsi="Times New Roman" w:cs="Times New Roman"/>
          <w:color w:val="000000" w:themeColor="text1"/>
          <w:sz w:val="24"/>
          <w:szCs w:val="24"/>
        </w:rPr>
        <w:t xml:space="preserve"> </w:t>
      </w:r>
      <w:r w:rsidRPr="000301AF">
        <w:rPr>
          <w:rFonts w:ascii="Times New Roman" w:eastAsia="Times New Roman" w:hAnsi="Times New Roman" w:cs="Times New Roman"/>
          <w:color w:val="000000" w:themeColor="text1"/>
          <w:sz w:val="24"/>
          <w:szCs w:val="24"/>
        </w:rPr>
        <w:t xml:space="preserve">реконструкция и модернизация </w:t>
      </w:r>
      <w:r w:rsidR="008308D2"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w:t>
      </w:r>
      <w:r w:rsidR="008308D2" w:rsidRPr="000301AF">
        <w:rPr>
          <w:rFonts w:ascii="Times New Roman" w:eastAsia="Times New Roman" w:hAnsi="Times New Roman" w:cs="Times New Roman"/>
          <w:color w:val="000000" w:themeColor="text1"/>
          <w:sz w:val="24"/>
          <w:szCs w:val="24"/>
        </w:rPr>
        <w:t>ых</w:t>
      </w:r>
      <w:r w:rsidRPr="000301AF">
        <w:rPr>
          <w:rFonts w:ascii="Times New Roman" w:eastAsia="Times New Roman" w:hAnsi="Times New Roman" w:cs="Times New Roman"/>
          <w:color w:val="000000" w:themeColor="text1"/>
          <w:sz w:val="24"/>
          <w:szCs w:val="24"/>
        </w:rPr>
        <w:t xml:space="preserve"> в производственных целях (производственных комплексов, цехов);</w:t>
      </w:r>
    </w:p>
    <w:p w:rsidR="00197466" w:rsidRPr="000301AF" w:rsidRDefault="00197466" w:rsidP="0044343F">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44343F" w:rsidRPr="000301AF" w:rsidRDefault="0044343F" w:rsidP="0044343F">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3) оплата первоначального взноса по договору лизинга на приобретение нового (не бывшего в эксплуатации) оборудования;</w:t>
      </w:r>
    </w:p>
    <w:p w:rsidR="0044343F" w:rsidRPr="000301AF" w:rsidRDefault="0044343F" w:rsidP="0044343F">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w:t>
      </w:r>
      <w:r w:rsidR="008308D2" w:rsidRPr="000301AF">
        <w:rPr>
          <w:rFonts w:ascii="Times New Roman" w:eastAsiaTheme="minorHAnsi" w:hAnsi="Times New Roman" w:cs="Times New Roman"/>
          <w:color w:val="000000" w:themeColor="text1"/>
          <w:sz w:val="24"/>
          <w:szCs w:val="24"/>
          <w:lang w:eastAsia="en-US"/>
        </w:rPr>
        <w:t>х</w:t>
      </w:r>
      <w:r w:rsidRPr="000301AF">
        <w:rPr>
          <w:rFonts w:ascii="Times New Roman" w:eastAsiaTheme="minorHAnsi" w:hAnsi="Times New Roman" w:cs="Times New Roman"/>
          <w:color w:val="000000" w:themeColor="text1"/>
          <w:sz w:val="24"/>
          <w:szCs w:val="24"/>
          <w:lang w:eastAsia="en-US"/>
        </w:rPr>
        <w:t>, необходимы</w:t>
      </w:r>
      <w:r w:rsidR="008308D2" w:rsidRPr="000301AF">
        <w:rPr>
          <w:rFonts w:ascii="Times New Roman" w:eastAsiaTheme="minorHAnsi" w:hAnsi="Times New Roman" w:cs="Times New Roman"/>
          <w:color w:val="000000" w:themeColor="text1"/>
          <w:sz w:val="24"/>
          <w:szCs w:val="24"/>
          <w:lang w:eastAsia="en-US"/>
        </w:rPr>
        <w:t>х</w:t>
      </w:r>
      <w:r w:rsidRPr="000301AF">
        <w:rPr>
          <w:rFonts w:ascii="Times New Roman" w:eastAsiaTheme="minorHAnsi" w:hAnsi="Times New Roman" w:cs="Times New Roman"/>
          <w:color w:val="000000" w:themeColor="text1"/>
          <w:sz w:val="24"/>
          <w:szCs w:val="24"/>
          <w:lang w:eastAsia="en-US"/>
        </w:rPr>
        <w:t xml:space="preserve"> для производства, тар</w:t>
      </w:r>
      <w:r w:rsidR="001800B3" w:rsidRPr="000301AF">
        <w:rPr>
          <w:rFonts w:ascii="Times New Roman" w:eastAsiaTheme="minorHAnsi" w:hAnsi="Times New Roman" w:cs="Times New Roman"/>
          <w:color w:val="000000" w:themeColor="text1"/>
          <w:sz w:val="24"/>
          <w:szCs w:val="24"/>
          <w:lang w:eastAsia="en-US"/>
        </w:rPr>
        <w:t>ы</w:t>
      </w:r>
      <w:r w:rsidRPr="000301AF">
        <w:rPr>
          <w:rFonts w:ascii="Times New Roman" w:eastAsiaTheme="minorHAnsi" w:hAnsi="Times New Roman" w:cs="Times New Roman"/>
          <w:color w:val="000000" w:themeColor="text1"/>
          <w:sz w:val="24"/>
          <w:szCs w:val="24"/>
          <w:lang w:eastAsia="en-US"/>
        </w:rPr>
        <w:t>, топлив</w:t>
      </w:r>
      <w:r w:rsidR="001800B3" w:rsidRPr="000301AF">
        <w:rPr>
          <w:rFonts w:ascii="Times New Roman" w:eastAsiaTheme="minorHAnsi" w:hAnsi="Times New Roman" w:cs="Times New Roman"/>
          <w:color w:val="000000" w:themeColor="text1"/>
          <w:sz w:val="24"/>
          <w:szCs w:val="24"/>
          <w:lang w:eastAsia="en-US"/>
        </w:rPr>
        <w:t>а</w:t>
      </w:r>
      <w:r w:rsidRPr="000301AF">
        <w:rPr>
          <w:rFonts w:ascii="Times New Roman" w:eastAsiaTheme="minorHAnsi" w:hAnsi="Times New Roman" w:cs="Times New Roman"/>
          <w:color w:val="000000" w:themeColor="text1"/>
          <w:sz w:val="24"/>
          <w:szCs w:val="24"/>
          <w:lang w:eastAsia="en-US"/>
        </w:rPr>
        <w:t>, запасны</w:t>
      </w:r>
      <w:r w:rsidR="001800B3" w:rsidRPr="000301AF">
        <w:rPr>
          <w:rFonts w:ascii="Times New Roman" w:eastAsiaTheme="minorHAnsi" w:hAnsi="Times New Roman" w:cs="Times New Roman"/>
          <w:color w:val="000000" w:themeColor="text1"/>
          <w:sz w:val="24"/>
          <w:szCs w:val="24"/>
          <w:lang w:eastAsia="en-US"/>
        </w:rPr>
        <w:t>х</w:t>
      </w:r>
      <w:r w:rsidRPr="000301AF">
        <w:rPr>
          <w:rFonts w:ascii="Times New Roman" w:eastAsiaTheme="minorHAnsi" w:hAnsi="Times New Roman" w:cs="Times New Roman"/>
          <w:color w:val="000000" w:themeColor="text1"/>
          <w:sz w:val="24"/>
          <w:szCs w:val="24"/>
          <w:lang w:eastAsia="en-US"/>
        </w:rPr>
        <w:t xml:space="preserve"> част</w:t>
      </w:r>
      <w:r w:rsidR="001800B3" w:rsidRPr="000301AF">
        <w:rPr>
          <w:rFonts w:ascii="Times New Roman" w:eastAsiaTheme="minorHAnsi" w:hAnsi="Times New Roman" w:cs="Times New Roman"/>
          <w:color w:val="000000" w:themeColor="text1"/>
          <w:sz w:val="24"/>
          <w:szCs w:val="24"/>
          <w:lang w:eastAsia="en-US"/>
        </w:rPr>
        <w:t>ей</w:t>
      </w:r>
      <w:r w:rsidRPr="000301AF">
        <w:rPr>
          <w:rFonts w:ascii="Times New Roman" w:eastAsiaTheme="minorHAnsi" w:hAnsi="Times New Roman" w:cs="Times New Roman"/>
          <w:color w:val="000000" w:themeColor="text1"/>
          <w:sz w:val="24"/>
          <w:szCs w:val="24"/>
          <w:lang w:eastAsia="en-US"/>
        </w:rPr>
        <w:t>, оснастк</w:t>
      </w:r>
      <w:r w:rsidR="001800B3" w:rsidRPr="000301AF">
        <w:rPr>
          <w:rFonts w:ascii="Times New Roman" w:eastAsiaTheme="minorHAnsi" w:hAnsi="Times New Roman" w:cs="Times New Roman"/>
          <w:color w:val="000000" w:themeColor="text1"/>
          <w:sz w:val="24"/>
          <w:szCs w:val="24"/>
          <w:lang w:eastAsia="en-US"/>
        </w:rPr>
        <w:t>и</w:t>
      </w:r>
      <w:r w:rsidRPr="000301AF">
        <w:rPr>
          <w:rFonts w:ascii="Times New Roman" w:eastAsiaTheme="minorHAnsi" w:hAnsi="Times New Roman" w:cs="Times New Roman"/>
          <w:color w:val="000000" w:themeColor="text1"/>
          <w:sz w:val="24"/>
          <w:szCs w:val="24"/>
          <w:lang w:eastAsia="en-US"/>
        </w:rPr>
        <w:t xml:space="preserve"> промышленного оборудования, инструмент</w:t>
      </w:r>
      <w:r w:rsidR="001800B3" w:rsidRPr="000301AF">
        <w:rPr>
          <w:rFonts w:ascii="Times New Roman" w:eastAsiaTheme="minorHAnsi" w:hAnsi="Times New Roman" w:cs="Times New Roman"/>
          <w:color w:val="000000" w:themeColor="text1"/>
          <w:sz w:val="24"/>
          <w:szCs w:val="24"/>
          <w:lang w:eastAsia="en-US"/>
        </w:rPr>
        <w:t>ов</w:t>
      </w:r>
      <w:r w:rsidRPr="000301AF">
        <w:rPr>
          <w:rFonts w:ascii="Times New Roman" w:eastAsiaTheme="minorHAnsi" w:hAnsi="Times New Roman" w:cs="Times New Roman"/>
          <w:color w:val="000000" w:themeColor="text1"/>
          <w:sz w:val="24"/>
          <w:szCs w:val="24"/>
          <w:lang w:eastAsia="en-US"/>
        </w:rPr>
        <w:t>;</w:t>
      </w:r>
      <w:proofErr w:type="gramEnd"/>
    </w:p>
    <w:p w:rsidR="0044343F" w:rsidRPr="000301AF" w:rsidRDefault="0044343F" w:rsidP="0044343F">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0301AF">
        <w:rPr>
          <w:rFonts w:ascii="Times New Roman" w:eastAsia="Times New Roman" w:hAnsi="Times New Roman" w:cs="Times New Roman"/>
          <w:color w:val="000000" w:themeColor="text1"/>
          <w:sz w:val="24"/>
          <w:szCs w:val="24"/>
        </w:rPr>
        <w:t>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111E38"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2.2.4. </w:t>
      </w:r>
      <w:r w:rsidR="00BA2FB6" w:rsidRPr="000301AF">
        <w:rPr>
          <w:rFonts w:ascii="Times New Roman" w:eastAsia="Times New Roman" w:hAnsi="Times New Roman" w:cs="Times New Roman"/>
          <w:sz w:val="24"/>
          <w:szCs w:val="24"/>
        </w:rPr>
        <w:t xml:space="preserve">По решению Правления Фонда </w:t>
      </w:r>
      <w:r w:rsidR="00111E38" w:rsidRPr="000301AF">
        <w:rPr>
          <w:rFonts w:ascii="Times New Roman" w:eastAsia="Times New Roman" w:hAnsi="Times New Roman" w:cs="Times New Roman"/>
          <w:sz w:val="24"/>
          <w:szCs w:val="24"/>
        </w:rPr>
        <w:t>в зависимости от срока займа и особенности вида деятельности заемщика может быть:</w:t>
      </w:r>
    </w:p>
    <w:p w:rsidR="0044343F" w:rsidRPr="000301AF" w:rsidRDefault="00111E38" w:rsidP="00111E38">
      <w:pPr>
        <w:pStyle w:val="a7"/>
        <w:numPr>
          <w:ilvl w:val="0"/>
          <w:numId w:val="55"/>
        </w:numPr>
        <w:tabs>
          <w:tab w:val="left"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изменено </w:t>
      </w:r>
      <w:r w:rsidR="00BA2FB6" w:rsidRPr="000301AF">
        <w:rPr>
          <w:rFonts w:ascii="Times New Roman" w:eastAsia="Times New Roman" w:hAnsi="Times New Roman" w:cs="Times New Roman"/>
          <w:sz w:val="24"/>
          <w:szCs w:val="24"/>
        </w:rPr>
        <w:t xml:space="preserve">количество </w:t>
      </w:r>
      <w:r w:rsidR="0050595B" w:rsidRPr="000301AF">
        <w:rPr>
          <w:rFonts w:ascii="Times New Roman" w:eastAsia="Times New Roman" w:hAnsi="Times New Roman" w:cs="Times New Roman"/>
          <w:sz w:val="24"/>
          <w:szCs w:val="24"/>
        </w:rPr>
        <w:t xml:space="preserve">создания </w:t>
      </w:r>
      <w:r w:rsidR="00BA2FB6" w:rsidRPr="000301AF">
        <w:rPr>
          <w:rFonts w:ascii="Times New Roman" w:eastAsia="Times New Roman" w:hAnsi="Times New Roman" w:cs="Times New Roman"/>
          <w:sz w:val="24"/>
          <w:szCs w:val="24"/>
        </w:rPr>
        <w:t>дополнительн</w:t>
      </w:r>
      <w:r w:rsidR="0050595B" w:rsidRPr="000301AF">
        <w:rPr>
          <w:rFonts w:ascii="Times New Roman" w:eastAsia="Times New Roman" w:hAnsi="Times New Roman" w:cs="Times New Roman"/>
          <w:sz w:val="24"/>
          <w:szCs w:val="24"/>
        </w:rPr>
        <w:t>ых</w:t>
      </w:r>
      <w:r w:rsidR="00BA2FB6" w:rsidRPr="000301AF">
        <w:rPr>
          <w:rFonts w:ascii="Times New Roman" w:eastAsia="Times New Roman" w:hAnsi="Times New Roman" w:cs="Times New Roman"/>
          <w:sz w:val="24"/>
          <w:szCs w:val="24"/>
        </w:rPr>
        <w:t xml:space="preserve"> рабочих мест</w:t>
      </w:r>
      <w:r w:rsidRPr="000301AF">
        <w:rPr>
          <w:rFonts w:ascii="Times New Roman" w:eastAsia="Times New Roman" w:hAnsi="Times New Roman" w:cs="Times New Roman"/>
          <w:sz w:val="24"/>
          <w:szCs w:val="24"/>
        </w:rPr>
        <w:t>;</w:t>
      </w:r>
    </w:p>
    <w:p w:rsidR="00111E38" w:rsidRPr="000301AF" w:rsidRDefault="00432F06" w:rsidP="00111E38">
      <w:pPr>
        <w:pStyle w:val="a7"/>
        <w:numPr>
          <w:ilvl w:val="0"/>
          <w:numId w:val="55"/>
        </w:numPr>
        <w:tabs>
          <w:tab w:val="left"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изменен </w:t>
      </w:r>
      <w:r w:rsidR="00111E38" w:rsidRPr="000301AF">
        <w:rPr>
          <w:rFonts w:ascii="Times New Roman" w:eastAsia="Times New Roman" w:hAnsi="Times New Roman" w:cs="Times New Roman"/>
          <w:sz w:val="24"/>
          <w:szCs w:val="24"/>
        </w:rPr>
        <w:t xml:space="preserve">срок, в течение которого заемщику необходимо создать дополнительные рабочие места. </w:t>
      </w:r>
    </w:p>
    <w:p w:rsidR="007E28F1" w:rsidRPr="000301AF" w:rsidRDefault="0044343F" w:rsidP="004C70A8">
      <w:pPr>
        <w:tabs>
          <w:tab w:val="left" w:pos="0"/>
          <w:tab w:val="left" w:pos="1134"/>
        </w:tabs>
        <w:spacing w:after="0" w:line="240" w:lineRule="auto"/>
        <w:ind w:firstLine="567"/>
        <w:jc w:val="both"/>
        <w:rPr>
          <w:rFonts w:ascii="Times New Roman" w:hAnsi="Times New Roman" w:cs="Times New Roman"/>
          <w:b/>
          <w:color w:val="000000" w:themeColor="text1"/>
          <w:sz w:val="24"/>
          <w:szCs w:val="24"/>
        </w:rPr>
      </w:pPr>
      <w:r w:rsidRPr="000301AF">
        <w:rPr>
          <w:rFonts w:ascii="Times New Roman" w:eastAsia="Times New Roman" w:hAnsi="Times New Roman" w:cs="Times New Roman"/>
          <w:b/>
          <w:color w:val="000000" w:themeColor="text1"/>
          <w:sz w:val="24"/>
          <w:szCs w:val="24"/>
        </w:rPr>
        <w:t>2.3. П</w:t>
      </w:r>
      <w:r w:rsidRPr="000301AF">
        <w:rPr>
          <w:rFonts w:ascii="Times New Roman" w:hAnsi="Times New Roman" w:cs="Times New Roman"/>
          <w:b/>
          <w:color w:val="000000" w:themeColor="text1"/>
          <w:sz w:val="24"/>
          <w:szCs w:val="24"/>
        </w:rPr>
        <w:t>рограмма «ЛЕСПРОМ»:</w:t>
      </w:r>
    </w:p>
    <w:p w:rsidR="003403BA" w:rsidRPr="000301AF" w:rsidRDefault="003403BA" w:rsidP="003403BA">
      <w:pPr>
        <w:spacing w:after="0"/>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color w:val="000000" w:themeColor="text1"/>
          <w:sz w:val="24"/>
          <w:szCs w:val="24"/>
          <w:lang w:eastAsia="en-US"/>
        </w:rPr>
        <w:t>2.3.1. Заявителем является субъект деятельности в сфере промышленности, имею</w:t>
      </w:r>
      <w:r w:rsidRPr="000301AF">
        <w:rPr>
          <w:rFonts w:ascii="Times New Roman" w:eastAsiaTheme="minorHAnsi" w:hAnsi="Times New Roman" w:cs="Times New Roman"/>
          <w:sz w:val="24"/>
          <w:szCs w:val="24"/>
          <w:lang w:eastAsia="en-US"/>
        </w:rPr>
        <w:t>щий в качестве основного вид</w:t>
      </w:r>
      <w:r w:rsidR="00115A76" w:rsidRPr="000301AF">
        <w:rPr>
          <w:rFonts w:ascii="Times New Roman" w:eastAsiaTheme="minorHAnsi" w:hAnsi="Times New Roman" w:cs="Times New Roman"/>
          <w:sz w:val="24"/>
          <w:szCs w:val="24"/>
          <w:lang w:eastAsia="en-US"/>
        </w:rPr>
        <w:t>а</w:t>
      </w:r>
      <w:r w:rsidRPr="000301AF">
        <w:rPr>
          <w:rFonts w:ascii="Times New Roman" w:eastAsiaTheme="minorHAnsi" w:hAnsi="Times New Roman" w:cs="Times New Roman"/>
          <w:sz w:val="24"/>
          <w:szCs w:val="24"/>
          <w:lang w:eastAsia="en-US"/>
        </w:rPr>
        <w:t xml:space="preserve"> экономической деятельности, включенный в класс 16 «Обработка древесины и производство изделий из дерева и пробки, кроме мебели, производство изделий из соломки и материалов для плетения».</w:t>
      </w:r>
    </w:p>
    <w:p w:rsidR="003403BA" w:rsidRPr="000301AF" w:rsidRDefault="003403BA" w:rsidP="003403BA">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sz w:val="24"/>
          <w:szCs w:val="24"/>
        </w:rPr>
        <w:t xml:space="preserve">Сумма </w:t>
      </w:r>
      <w:r w:rsidRPr="000301AF">
        <w:rPr>
          <w:rFonts w:ascii="Times New Roman" w:eastAsia="Times New Roman" w:hAnsi="Times New Roman" w:cs="Times New Roman"/>
          <w:color w:val="000000" w:themeColor="text1"/>
          <w:sz w:val="24"/>
          <w:szCs w:val="24"/>
        </w:rPr>
        <w:t>займа - до 5 000 000 (Пяти) миллионов рублей;</w:t>
      </w:r>
    </w:p>
    <w:p w:rsidR="003403BA" w:rsidRPr="000301AF" w:rsidRDefault="003403BA" w:rsidP="003403BA">
      <w:pPr>
        <w:tabs>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Срок - до 5 (Пят</w:t>
      </w:r>
      <w:r w:rsidR="00B95DD7" w:rsidRPr="000301AF">
        <w:rPr>
          <w:rFonts w:ascii="Times New Roman" w:eastAsia="Times New Roman" w:hAnsi="Times New Roman" w:cs="Times New Roman"/>
          <w:color w:val="000000" w:themeColor="text1"/>
          <w:sz w:val="24"/>
          <w:szCs w:val="24"/>
        </w:rPr>
        <w:t>и</w:t>
      </w:r>
      <w:r w:rsidRPr="000301AF">
        <w:rPr>
          <w:rFonts w:ascii="Times New Roman" w:eastAsia="Times New Roman" w:hAnsi="Times New Roman" w:cs="Times New Roman"/>
          <w:color w:val="000000" w:themeColor="text1"/>
          <w:sz w:val="24"/>
          <w:szCs w:val="24"/>
        </w:rPr>
        <w:t>) лет. Срок займа может быть установлен Правлением Фонда более коротким, чем запрошенный Заявителем</w:t>
      </w:r>
      <w:r w:rsidRPr="000301AF">
        <w:rPr>
          <w:rFonts w:ascii="Times New Roman" w:eastAsia="Times New Roman" w:hAnsi="Times New Roman" w:cs="Times New Roman"/>
          <w:sz w:val="24"/>
          <w:szCs w:val="24"/>
        </w:rPr>
        <w:t>,</w:t>
      </w:r>
      <w:r w:rsidR="00267000" w:rsidRPr="000301AF">
        <w:rPr>
          <w:rFonts w:ascii="Times New Roman" w:eastAsia="Times New Roman" w:hAnsi="Times New Roman" w:cs="Times New Roman"/>
          <w:sz w:val="24"/>
          <w:szCs w:val="24"/>
        </w:rPr>
        <w:t xml:space="preserve"> с учетом особенностей целевого использования займа.</w:t>
      </w:r>
    </w:p>
    <w:p w:rsidR="003403BA" w:rsidRPr="000301AF" w:rsidRDefault="003403BA" w:rsidP="003403BA">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2.3.2. Процентная ставка по предоставляемым целевым займам составляет:</w:t>
      </w:r>
    </w:p>
    <w:p w:rsidR="003403BA" w:rsidRPr="000301AF" w:rsidRDefault="003403BA" w:rsidP="003403BA">
      <w:pPr>
        <w:spacing w:after="0"/>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sz w:val="24"/>
          <w:szCs w:val="24"/>
          <w:lang w:eastAsia="en-US"/>
        </w:rPr>
        <w:t xml:space="preserve">- </w:t>
      </w:r>
      <w:r w:rsidRPr="000301AF">
        <w:rPr>
          <w:rFonts w:ascii="Times New Roman" w:eastAsiaTheme="minorHAnsi" w:hAnsi="Times New Roman" w:cs="Times New Roman"/>
          <w:b/>
          <w:sz w:val="24"/>
          <w:szCs w:val="24"/>
          <w:lang w:eastAsia="en-US"/>
        </w:rPr>
        <w:t>5 (Пять)</w:t>
      </w:r>
      <w:r w:rsidRPr="000301AF">
        <w:rPr>
          <w:rFonts w:ascii="Times New Roman" w:eastAsiaTheme="minorHAnsi" w:hAnsi="Times New Roman" w:cs="Times New Roman"/>
          <w:sz w:val="24"/>
          <w:szCs w:val="24"/>
          <w:lang w:eastAsia="en-US"/>
        </w:rPr>
        <w:t xml:space="preserve"> процентов годовых;</w:t>
      </w:r>
    </w:p>
    <w:p w:rsidR="003403BA" w:rsidRPr="000301AF" w:rsidRDefault="003403BA" w:rsidP="003403BA">
      <w:pPr>
        <w:spacing w:after="0"/>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sz w:val="24"/>
          <w:szCs w:val="24"/>
          <w:lang w:eastAsia="en-US"/>
        </w:rPr>
        <w:t xml:space="preserve">- </w:t>
      </w:r>
      <w:r w:rsidRPr="000301AF">
        <w:rPr>
          <w:rFonts w:ascii="Times New Roman" w:eastAsiaTheme="minorHAnsi" w:hAnsi="Times New Roman" w:cs="Times New Roman"/>
          <w:b/>
          <w:sz w:val="24"/>
          <w:szCs w:val="24"/>
          <w:lang w:eastAsia="en-US"/>
        </w:rPr>
        <w:t>4 (Четыре)</w:t>
      </w:r>
      <w:r w:rsidRPr="000301AF">
        <w:rPr>
          <w:rFonts w:ascii="Times New Roman" w:eastAsiaTheme="minorHAnsi" w:hAnsi="Times New Roman" w:cs="Times New Roman"/>
          <w:sz w:val="24"/>
          <w:szCs w:val="24"/>
          <w:lang w:eastAsia="en-US"/>
        </w:rPr>
        <w:t xml:space="preserve"> процента годовых при условии приобретения российского оборудования на сумму не менее 50% от суммы займа.</w:t>
      </w:r>
    </w:p>
    <w:p w:rsidR="001800B3" w:rsidRPr="000301AF" w:rsidRDefault="000412F2" w:rsidP="0009426B">
      <w:pPr>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sz w:val="24"/>
          <w:szCs w:val="24"/>
        </w:rPr>
        <w:t xml:space="preserve">Ставка в размере 4 (четырех) процентов применяется после получения Фондом документов, подтверждающих выполнение условий в абзаце 3 настоящего пункта, со следующей платежной даты и исчисляется на остаток основного долга. </w:t>
      </w:r>
      <w:r w:rsidRPr="000301AF">
        <w:rPr>
          <w:rFonts w:ascii="Times New Roman" w:eastAsiaTheme="minorHAnsi" w:hAnsi="Times New Roman" w:cs="Times New Roman"/>
          <w:sz w:val="24"/>
          <w:szCs w:val="24"/>
          <w:lang w:eastAsia="en-US"/>
        </w:rPr>
        <w:t>В последующем проценты начисляются в соответствии с пунктом 2.9 настоящего Порядка.</w:t>
      </w:r>
    </w:p>
    <w:p w:rsidR="003403BA" w:rsidRPr="000301AF" w:rsidRDefault="003403BA" w:rsidP="0009426B">
      <w:pPr>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sz w:val="24"/>
          <w:szCs w:val="24"/>
          <w:lang w:eastAsia="en-US"/>
        </w:rPr>
        <w:t>2.3.3. Цели финансирования:</w:t>
      </w:r>
    </w:p>
    <w:p w:rsidR="008D6FE3" w:rsidRPr="000301AF" w:rsidRDefault="003403BA" w:rsidP="0009426B">
      <w:pPr>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heme="minorHAnsi" w:hAnsi="Times New Roman" w:cs="Times New Roman"/>
          <w:sz w:val="24"/>
          <w:szCs w:val="24"/>
          <w:lang w:eastAsia="en-US"/>
        </w:rPr>
        <w:lastRenderedPageBreak/>
        <w:t>1) приобретение в собственность для целей технологического перевооружения и модернизации производства оборудования по обработке древесины (включая принадлежности, технологическую оснастку, ремонтные комплекты, транспортировку, монтаж, пуско-наладку, ввод в эксплуатацию);</w:t>
      </w:r>
      <w:r w:rsidR="008D6FE3" w:rsidRPr="000301AF">
        <w:rPr>
          <w:rFonts w:ascii="Times New Roman" w:eastAsiaTheme="minorHAnsi" w:hAnsi="Times New Roman" w:cs="Times New Roman"/>
          <w:sz w:val="24"/>
          <w:szCs w:val="24"/>
          <w:lang w:eastAsia="en-US"/>
        </w:rPr>
        <w:t xml:space="preserve"> </w:t>
      </w:r>
    </w:p>
    <w:p w:rsidR="003403BA" w:rsidRPr="000301AF" w:rsidRDefault="003403BA" w:rsidP="0009426B">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0301AF">
        <w:rPr>
          <w:rFonts w:ascii="Times New Roman" w:eastAsiaTheme="minorHAnsi" w:hAnsi="Times New Roman" w:cs="Times New Roman"/>
          <w:sz w:val="24"/>
          <w:szCs w:val="24"/>
          <w:lang w:eastAsia="en-US"/>
        </w:rPr>
        <w:t xml:space="preserve">2) приобретение лицензий на программное обеспечение, связанных с производством и работ по конфигурированию </w:t>
      </w:r>
      <w:r w:rsidRPr="000301AF">
        <w:rPr>
          <w:rFonts w:ascii="Times New Roman" w:eastAsiaTheme="minorHAnsi" w:hAnsi="Times New Roman" w:cs="Times New Roman"/>
          <w:color w:val="000000" w:themeColor="text1"/>
          <w:sz w:val="24"/>
          <w:szCs w:val="24"/>
          <w:lang w:eastAsia="en-US"/>
        </w:rPr>
        <w:t>и модернизации программ, а также на поддержку и обновление лицензионного программного обеспечения;</w:t>
      </w:r>
    </w:p>
    <w:p w:rsidR="003403BA" w:rsidRPr="000301AF" w:rsidRDefault="008308D2" w:rsidP="0009426B">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3</w:t>
      </w:r>
      <w:r w:rsidR="003403BA" w:rsidRPr="000301AF">
        <w:rPr>
          <w:rFonts w:ascii="Times New Roman" w:eastAsiaTheme="minorHAnsi" w:hAnsi="Times New Roman" w:cs="Times New Roman"/>
          <w:color w:val="000000" w:themeColor="text1"/>
          <w:sz w:val="24"/>
          <w:szCs w:val="24"/>
          <w:lang w:eastAsia="en-US"/>
        </w:rPr>
        <w:t>) приобретение в собственность погрузочно-разгрузочной техники;</w:t>
      </w:r>
    </w:p>
    <w:p w:rsidR="003403BA" w:rsidRPr="000301AF" w:rsidRDefault="008308D2" w:rsidP="0009426B">
      <w:pPr>
        <w:tabs>
          <w:tab w:val="left" w:pos="709"/>
        </w:tab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heme="minorHAnsi" w:hAnsi="Times New Roman" w:cs="Times New Roman"/>
          <w:color w:val="000000" w:themeColor="text1"/>
          <w:sz w:val="24"/>
          <w:szCs w:val="24"/>
          <w:lang w:eastAsia="en-US"/>
        </w:rPr>
        <w:t>4</w:t>
      </w:r>
      <w:r w:rsidR="003403BA" w:rsidRPr="000301AF">
        <w:rPr>
          <w:rFonts w:ascii="Times New Roman" w:eastAsiaTheme="minorHAnsi" w:hAnsi="Times New Roman" w:cs="Times New Roman"/>
          <w:color w:val="000000" w:themeColor="text1"/>
          <w:sz w:val="24"/>
          <w:szCs w:val="24"/>
          <w:lang w:eastAsia="en-US"/>
        </w:rPr>
        <w:t>) приобретение сырья, материалов, расходных материалов, комплектующ</w:t>
      </w:r>
      <w:r w:rsidRPr="000301AF">
        <w:rPr>
          <w:rFonts w:ascii="Times New Roman" w:eastAsiaTheme="minorHAnsi" w:hAnsi="Times New Roman" w:cs="Times New Roman"/>
          <w:color w:val="000000" w:themeColor="text1"/>
          <w:sz w:val="24"/>
          <w:szCs w:val="24"/>
          <w:lang w:eastAsia="en-US"/>
        </w:rPr>
        <w:t>их</w:t>
      </w:r>
      <w:r w:rsidR="003403BA" w:rsidRPr="000301AF">
        <w:rPr>
          <w:rFonts w:ascii="Times New Roman" w:eastAsiaTheme="minorHAnsi" w:hAnsi="Times New Roman" w:cs="Times New Roman"/>
          <w:color w:val="000000" w:themeColor="text1"/>
          <w:sz w:val="24"/>
          <w:szCs w:val="24"/>
          <w:lang w:eastAsia="en-US"/>
        </w:rPr>
        <w:t>, необходим</w:t>
      </w:r>
      <w:r w:rsidRPr="000301AF">
        <w:rPr>
          <w:rFonts w:ascii="Times New Roman" w:eastAsiaTheme="minorHAnsi" w:hAnsi="Times New Roman" w:cs="Times New Roman"/>
          <w:color w:val="000000" w:themeColor="text1"/>
          <w:sz w:val="24"/>
          <w:szCs w:val="24"/>
          <w:lang w:eastAsia="en-US"/>
        </w:rPr>
        <w:t>ых</w:t>
      </w:r>
      <w:r w:rsidR="003403BA" w:rsidRPr="000301AF">
        <w:rPr>
          <w:rFonts w:ascii="Times New Roman" w:eastAsiaTheme="minorHAnsi" w:hAnsi="Times New Roman" w:cs="Times New Roman"/>
          <w:color w:val="000000" w:themeColor="text1"/>
          <w:sz w:val="24"/>
          <w:szCs w:val="24"/>
          <w:lang w:eastAsia="en-US"/>
        </w:rPr>
        <w:t xml:space="preserve"> для производства, ГСМ, запасны</w:t>
      </w:r>
      <w:r w:rsidRPr="000301AF">
        <w:rPr>
          <w:rFonts w:ascii="Times New Roman" w:eastAsiaTheme="minorHAnsi" w:hAnsi="Times New Roman" w:cs="Times New Roman"/>
          <w:color w:val="000000" w:themeColor="text1"/>
          <w:sz w:val="24"/>
          <w:szCs w:val="24"/>
          <w:lang w:eastAsia="en-US"/>
        </w:rPr>
        <w:t>х</w:t>
      </w:r>
      <w:r w:rsidR="003403BA" w:rsidRPr="000301AF">
        <w:rPr>
          <w:rFonts w:ascii="Times New Roman" w:eastAsiaTheme="minorHAnsi" w:hAnsi="Times New Roman" w:cs="Times New Roman"/>
          <w:color w:val="000000" w:themeColor="text1"/>
          <w:sz w:val="24"/>
          <w:szCs w:val="24"/>
          <w:lang w:eastAsia="en-US"/>
        </w:rPr>
        <w:t xml:space="preserve"> част</w:t>
      </w:r>
      <w:r w:rsidRPr="000301AF">
        <w:rPr>
          <w:rFonts w:ascii="Times New Roman" w:eastAsiaTheme="minorHAnsi" w:hAnsi="Times New Roman" w:cs="Times New Roman"/>
          <w:color w:val="000000" w:themeColor="text1"/>
          <w:sz w:val="24"/>
          <w:szCs w:val="24"/>
          <w:lang w:eastAsia="en-US"/>
        </w:rPr>
        <w:t>ей</w:t>
      </w:r>
      <w:r w:rsidR="003403BA" w:rsidRPr="000301AF">
        <w:rPr>
          <w:rFonts w:ascii="Times New Roman" w:eastAsiaTheme="minorHAnsi" w:hAnsi="Times New Roman" w:cs="Times New Roman"/>
          <w:color w:val="000000" w:themeColor="text1"/>
          <w:sz w:val="24"/>
          <w:szCs w:val="24"/>
          <w:lang w:eastAsia="en-US"/>
        </w:rPr>
        <w:t>, оснастк</w:t>
      </w:r>
      <w:r w:rsidRPr="000301AF">
        <w:rPr>
          <w:rFonts w:ascii="Times New Roman" w:eastAsiaTheme="minorHAnsi" w:hAnsi="Times New Roman" w:cs="Times New Roman"/>
          <w:color w:val="000000" w:themeColor="text1"/>
          <w:sz w:val="24"/>
          <w:szCs w:val="24"/>
          <w:lang w:eastAsia="en-US"/>
        </w:rPr>
        <w:t>и</w:t>
      </w:r>
      <w:r w:rsidR="003403BA" w:rsidRPr="000301AF">
        <w:rPr>
          <w:rFonts w:ascii="Times New Roman" w:eastAsiaTheme="minorHAnsi" w:hAnsi="Times New Roman" w:cs="Times New Roman"/>
          <w:color w:val="000000" w:themeColor="text1"/>
          <w:sz w:val="24"/>
          <w:szCs w:val="24"/>
          <w:lang w:eastAsia="en-US"/>
        </w:rPr>
        <w:t xml:space="preserve"> промышленного оборудования, инструмент</w:t>
      </w:r>
      <w:r w:rsidRPr="000301AF">
        <w:rPr>
          <w:rFonts w:ascii="Times New Roman" w:eastAsiaTheme="minorHAnsi" w:hAnsi="Times New Roman" w:cs="Times New Roman"/>
          <w:color w:val="000000" w:themeColor="text1"/>
          <w:sz w:val="24"/>
          <w:szCs w:val="24"/>
          <w:lang w:eastAsia="en-US"/>
        </w:rPr>
        <w:t>ов</w:t>
      </w:r>
      <w:r w:rsidR="003403BA" w:rsidRPr="000301AF">
        <w:rPr>
          <w:rFonts w:ascii="Times New Roman" w:eastAsiaTheme="minorHAnsi" w:hAnsi="Times New Roman" w:cs="Times New Roman"/>
          <w:color w:val="000000" w:themeColor="text1"/>
          <w:sz w:val="24"/>
          <w:szCs w:val="24"/>
          <w:lang w:eastAsia="en-US"/>
        </w:rPr>
        <w:t>.</w:t>
      </w:r>
      <w:proofErr w:type="gramEnd"/>
    </w:p>
    <w:p w:rsidR="00C717EA" w:rsidRPr="000301AF" w:rsidRDefault="003403BA" w:rsidP="0009426B">
      <w:pPr>
        <w:spacing w:after="0" w:line="240" w:lineRule="auto"/>
        <w:ind w:firstLine="567"/>
        <w:jc w:val="both"/>
      </w:pPr>
      <w:r w:rsidRPr="000301AF">
        <w:rPr>
          <w:rFonts w:ascii="Times New Roman" w:eastAsiaTheme="minorHAnsi" w:hAnsi="Times New Roman" w:cs="Times New Roman"/>
          <w:color w:val="000000" w:themeColor="text1"/>
          <w:sz w:val="24"/>
          <w:szCs w:val="24"/>
          <w:lang w:eastAsia="en-US"/>
        </w:rPr>
        <w:t xml:space="preserve">2.3.4. </w:t>
      </w:r>
      <w:r w:rsidRPr="000301AF">
        <w:rPr>
          <w:rFonts w:ascii="Times New Roman" w:eastAsiaTheme="minorHAnsi" w:hAnsi="Times New Roman" w:cs="Times New Roman"/>
          <w:sz w:val="24"/>
          <w:szCs w:val="24"/>
          <w:lang w:eastAsia="en-US"/>
        </w:rPr>
        <w:t xml:space="preserve">В период действия договора займа заявитель создает не менее </w:t>
      </w:r>
      <w:r w:rsidRPr="000301AF">
        <w:rPr>
          <w:rFonts w:ascii="Times New Roman" w:eastAsiaTheme="minorHAnsi" w:hAnsi="Times New Roman" w:cs="Times New Roman"/>
          <w:b/>
          <w:sz w:val="24"/>
          <w:szCs w:val="24"/>
          <w:lang w:eastAsia="en-US"/>
        </w:rPr>
        <w:t>5 (Пяти)</w:t>
      </w:r>
      <w:r w:rsidRPr="000301AF">
        <w:rPr>
          <w:rFonts w:ascii="Times New Roman" w:eastAsiaTheme="minorHAnsi" w:hAnsi="Times New Roman" w:cs="Times New Roman"/>
          <w:sz w:val="24"/>
          <w:szCs w:val="24"/>
          <w:lang w:eastAsia="en-US"/>
        </w:rPr>
        <w:t xml:space="preserve"> дополнительных рабочих мест.</w:t>
      </w:r>
      <w:r w:rsidR="00BA2FB6" w:rsidRPr="000301AF">
        <w:t xml:space="preserve"> </w:t>
      </w:r>
    </w:p>
    <w:p w:rsidR="00C717EA" w:rsidRPr="000301AF" w:rsidRDefault="00C717EA" w:rsidP="00C717EA">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По решению Правления Фонда в зависимости от срока займа и особенности вида деятельности заемщика может быть:</w:t>
      </w:r>
    </w:p>
    <w:p w:rsidR="00C717EA" w:rsidRPr="000301AF" w:rsidRDefault="00C717EA" w:rsidP="00C717EA">
      <w:pPr>
        <w:pStyle w:val="a7"/>
        <w:numPr>
          <w:ilvl w:val="0"/>
          <w:numId w:val="55"/>
        </w:numPr>
        <w:tabs>
          <w:tab w:val="left"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изменено количество создания дополнительных рабочих мест;</w:t>
      </w:r>
    </w:p>
    <w:p w:rsidR="00C717EA" w:rsidRPr="000301AF" w:rsidRDefault="00C717EA" w:rsidP="00C717EA">
      <w:pPr>
        <w:pStyle w:val="a7"/>
        <w:numPr>
          <w:ilvl w:val="0"/>
          <w:numId w:val="55"/>
        </w:numPr>
        <w:tabs>
          <w:tab w:val="left"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изменен срок, в течение которого заемщику необходимо создать дополнительные рабочие места. </w:t>
      </w:r>
    </w:p>
    <w:p w:rsidR="00A53DAC" w:rsidRPr="000301AF"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2.4. Программа «СОВМЕСТНЫЕ ЗАЙМЫ».</w:t>
      </w:r>
    </w:p>
    <w:p w:rsidR="00A53DAC" w:rsidRPr="000301AF"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При </w:t>
      </w:r>
      <w:proofErr w:type="spellStart"/>
      <w:r w:rsidRPr="000301AF">
        <w:rPr>
          <w:rFonts w:ascii="Times New Roman" w:eastAsia="Times New Roman" w:hAnsi="Times New Roman" w:cs="Times New Roman"/>
          <w:sz w:val="24"/>
          <w:szCs w:val="24"/>
        </w:rPr>
        <w:t>софинансировании</w:t>
      </w:r>
      <w:proofErr w:type="spellEnd"/>
      <w:r w:rsidRPr="000301AF">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совместного финансирования проектов по программам «Проекты развития», «Комплектующие», «</w:t>
      </w:r>
      <w:hyperlink r:id="rId11" w:history="1">
        <w:r w:rsidRPr="000301AF">
          <w:rPr>
            <w:rFonts w:ascii="Times New Roman" w:eastAsia="Times New Roman" w:hAnsi="Times New Roman" w:cs="Times New Roman"/>
            <w:sz w:val="24"/>
            <w:szCs w:val="24"/>
          </w:rPr>
          <w:t>Производительность труда</w:t>
        </w:r>
      </w:hyperlink>
      <w:r w:rsidRPr="000301AF">
        <w:rPr>
          <w:rFonts w:ascii="Times New Roman" w:eastAsia="Times New Roman" w:hAnsi="Times New Roman" w:cs="Times New Roman"/>
          <w:sz w:val="24"/>
          <w:szCs w:val="24"/>
        </w:rPr>
        <w:t>» и «Проекты лесной промышленности».</w:t>
      </w:r>
    </w:p>
    <w:p w:rsidR="00A53DAC" w:rsidRPr="000301AF"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Действующие Стандарты ФРП в актуальной редакции размещаются на официальном сайте по адресу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p>
    <w:p w:rsidR="00A53DAC" w:rsidRPr="000301AF"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При совместном финансировании с ФРП </w:t>
      </w:r>
      <w:proofErr w:type="gramStart"/>
      <w:r w:rsidRPr="000301AF">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0301AF">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0301AF"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0301AF">
        <w:rPr>
          <w:rFonts w:ascii="Times New Roman" w:eastAsia="Times New Roman" w:hAnsi="Times New Roman" w:cs="Times New Roman"/>
          <w:color w:val="000000" w:themeColor="text1"/>
          <w:sz w:val="24"/>
          <w:szCs w:val="24"/>
        </w:rPr>
        <w:t xml:space="preserve">кабинете заемщика на сайте </w:t>
      </w:r>
      <w:r w:rsidRPr="000301AF">
        <w:rPr>
          <w:rFonts w:ascii="Times New Roman" w:eastAsia="Times New Roman" w:hAnsi="Times New Roman" w:cs="Times New Roman"/>
          <w:color w:val="000000" w:themeColor="text1"/>
          <w:sz w:val="24"/>
          <w:szCs w:val="24"/>
          <w:lang w:val="en-US"/>
        </w:rPr>
        <w:t>www</w:t>
      </w:r>
      <w:r w:rsidRPr="000301AF">
        <w:rPr>
          <w:rFonts w:ascii="Times New Roman" w:eastAsia="Times New Roman" w:hAnsi="Times New Roman" w:cs="Times New Roman"/>
          <w:color w:val="000000" w:themeColor="text1"/>
          <w:sz w:val="24"/>
          <w:szCs w:val="24"/>
        </w:rPr>
        <w:t>.frprf.ru.</w:t>
      </w:r>
    </w:p>
    <w:p w:rsidR="00A53DAC" w:rsidRPr="000301AF"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B95DD7" w:rsidRPr="000301AF" w:rsidRDefault="003403BA" w:rsidP="00F74331">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b/>
          <w:color w:val="000000" w:themeColor="text1"/>
          <w:sz w:val="24"/>
          <w:szCs w:val="24"/>
        </w:rPr>
        <w:t>2.</w:t>
      </w:r>
      <w:r w:rsidR="00A53DAC" w:rsidRPr="000301AF">
        <w:rPr>
          <w:rFonts w:ascii="Times New Roman" w:eastAsia="Times New Roman" w:hAnsi="Times New Roman" w:cs="Times New Roman"/>
          <w:b/>
          <w:color w:val="000000" w:themeColor="text1"/>
          <w:sz w:val="24"/>
          <w:szCs w:val="24"/>
        </w:rPr>
        <w:t>5</w:t>
      </w:r>
      <w:r w:rsidRPr="000301AF">
        <w:rPr>
          <w:rFonts w:ascii="Times New Roman" w:eastAsia="Times New Roman" w:hAnsi="Times New Roman" w:cs="Times New Roman"/>
          <w:b/>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 xml:space="preserve">Заемные денежные средства по </w:t>
      </w:r>
      <w:r w:rsidR="00A53DAC" w:rsidRPr="000301AF">
        <w:rPr>
          <w:rFonts w:ascii="Times New Roman" w:eastAsia="Times New Roman" w:hAnsi="Times New Roman" w:cs="Times New Roman"/>
          <w:color w:val="000000" w:themeColor="text1"/>
          <w:sz w:val="24"/>
          <w:szCs w:val="24"/>
        </w:rPr>
        <w:t>программам «ПРИОРИТЕТ» и «ЛЕСПРОМ»</w:t>
      </w:r>
      <w:r w:rsidR="00B95DD7" w:rsidRPr="000301AF">
        <w:rPr>
          <w:rFonts w:ascii="Times New Roman" w:eastAsia="Times New Roman" w:hAnsi="Times New Roman" w:cs="Times New Roman"/>
          <w:color w:val="000000" w:themeColor="text1"/>
          <w:sz w:val="24"/>
          <w:szCs w:val="24"/>
        </w:rPr>
        <w:t xml:space="preserve"> не направляются </w:t>
      </w:r>
      <w:proofErr w:type="gramStart"/>
      <w:r w:rsidR="00B95DD7" w:rsidRPr="000301AF">
        <w:rPr>
          <w:rFonts w:ascii="Times New Roman" w:eastAsia="Times New Roman" w:hAnsi="Times New Roman" w:cs="Times New Roman"/>
          <w:color w:val="000000" w:themeColor="text1"/>
          <w:sz w:val="24"/>
          <w:szCs w:val="24"/>
        </w:rPr>
        <w:t>на</w:t>
      </w:r>
      <w:proofErr w:type="gramEnd"/>
      <w:r w:rsidR="00B95DD7" w:rsidRPr="000301AF">
        <w:rPr>
          <w:rFonts w:ascii="Times New Roman" w:eastAsia="Times New Roman" w:hAnsi="Times New Roman" w:cs="Times New Roman"/>
          <w:color w:val="000000" w:themeColor="text1"/>
          <w:sz w:val="24"/>
          <w:szCs w:val="24"/>
        </w:rPr>
        <w:t>:</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B95DD7" w:rsidRPr="000301AF" w:rsidRDefault="00B95DD7" w:rsidP="00F74331">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B95DD7" w:rsidRPr="000301AF" w:rsidRDefault="00B95DD7" w:rsidP="00F74331">
      <w:pPr>
        <w:pStyle w:val="a7"/>
        <w:numPr>
          <w:ilvl w:val="0"/>
          <w:numId w:val="48"/>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B95DD7" w:rsidRPr="000301AF" w:rsidRDefault="00B95DD7" w:rsidP="00F74331">
      <w:pPr>
        <w:pStyle w:val="a7"/>
        <w:numPr>
          <w:ilvl w:val="0"/>
          <w:numId w:val="48"/>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0427A0" w:rsidRPr="000301AF" w:rsidRDefault="000427A0" w:rsidP="004C70A8">
      <w:pPr>
        <w:tabs>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DF7910" w:rsidRPr="000301AF">
        <w:rPr>
          <w:rFonts w:ascii="Times New Roman" w:eastAsia="Times New Roman" w:hAnsi="Times New Roman" w:cs="Times New Roman"/>
          <w:b/>
          <w:sz w:val="24"/>
          <w:szCs w:val="24"/>
        </w:rPr>
        <w:t>6</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Заявитель предоставляет обеспечение возврата займа в </w:t>
      </w:r>
      <w:r w:rsidR="009E2216" w:rsidRPr="000301AF">
        <w:rPr>
          <w:rFonts w:ascii="Times New Roman" w:eastAsia="Times New Roman" w:hAnsi="Times New Roman" w:cs="Times New Roman"/>
          <w:sz w:val="24"/>
          <w:szCs w:val="24"/>
        </w:rPr>
        <w:t>соответствии с видами обеспечения</w:t>
      </w:r>
      <w:r w:rsidRPr="000301AF">
        <w:rPr>
          <w:rFonts w:ascii="Times New Roman" w:eastAsia="Times New Roman" w:hAnsi="Times New Roman" w:cs="Times New Roman"/>
          <w:sz w:val="24"/>
          <w:szCs w:val="24"/>
        </w:rPr>
        <w:t>, предусмотренн</w:t>
      </w:r>
      <w:r w:rsidR="004028AB" w:rsidRPr="000301AF">
        <w:rPr>
          <w:rFonts w:ascii="Times New Roman" w:eastAsia="Times New Roman" w:hAnsi="Times New Roman" w:cs="Times New Roman"/>
          <w:sz w:val="24"/>
          <w:szCs w:val="24"/>
        </w:rPr>
        <w:t>о</w:t>
      </w:r>
      <w:r w:rsidRPr="000301AF">
        <w:rPr>
          <w:rFonts w:ascii="Times New Roman" w:eastAsia="Times New Roman" w:hAnsi="Times New Roman" w:cs="Times New Roman"/>
          <w:sz w:val="24"/>
          <w:szCs w:val="24"/>
        </w:rPr>
        <w:t>м</w:t>
      </w:r>
      <w:r w:rsidR="00C35234" w:rsidRPr="000301AF">
        <w:rPr>
          <w:rFonts w:ascii="Times New Roman" w:eastAsia="Times New Roman" w:hAnsi="Times New Roman" w:cs="Times New Roman"/>
          <w:color w:val="FF0000"/>
          <w:sz w:val="24"/>
          <w:szCs w:val="24"/>
        </w:rPr>
        <w:t xml:space="preserve"> </w:t>
      </w:r>
      <w:r w:rsidR="00C35234" w:rsidRPr="000301AF">
        <w:rPr>
          <w:rFonts w:ascii="Times New Roman" w:eastAsia="Times New Roman" w:hAnsi="Times New Roman" w:cs="Times New Roman"/>
          <w:sz w:val="24"/>
          <w:szCs w:val="24"/>
        </w:rPr>
        <w:t>Порядк</w:t>
      </w:r>
      <w:r w:rsidR="009E2216" w:rsidRPr="000301AF">
        <w:rPr>
          <w:rFonts w:ascii="Times New Roman" w:eastAsia="Times New Roman" w:hAnsi="Times New Roman" w:cs="Times New Roman"/>
          <w:sz w:val="24"/>
          <w:szCs w:val="24"/>
        </w:rPr>
        <w:t>ом</w:t>
      </w:r>
      <w:r w:rsidR="00C35234" w:rsidRPr="000301AF">
        <w:rPr>
          <w:rFonts w:ascii="Times New Roman" w:eastAsia="Times New Roman" w:hAnsi="Times New Roman" w:cs="Times New Roman"/>
          <w:sz w:val="24"/>
          <w:szCs w:val="24"/>
        </w:rPr>
        <w:t xml:space="preserve"> обеспечения возврата займов</w:t>
      </w:r>
      <w:r w:rsidRPr="000301AF">
        <w:rPr>
          <w:rFonts w:ascii="Times New Roman" w:eastAsia="Times New Roman" w:hAnsi="Times New Roman" w:cs="Times New Roman"/>
          <w:sz w:val="24"/>
          <w:szCs w:val="24"/>
        </w:rPr>
        <w:t xml:space="preserve">. </w:t>
      </w:r>
    </w:p>
    <w:p w:rsidR="00DF7910" w:rsidRPr="000301AF" w:rsidRDefault="009867BE" w:rsidP="002B69C7">
      <w:pPr>
        <w:tabs>
          <w:tab w:val="left" w:pos="1134"/>
        </w:tabs>
        <w:spacing w:after="0" w:line="240" w:lineRule="auto"/>
        <w:ind w:firstLine="567"/>
        <w:jc w:val="both"/>
        <w:rPr>
          <w:rFonts w:ascii="Times New Roman" w:eastAsia="Times New Roman" w:hAnsi="Times New Roman" w:cs="Times New Roman"/>
          <w:color w:val="FF0000"/>
          <w:sz w:val="24"/>
          <w:szCs w:val="24"/>
        </w:rPr>
      </w:pPr>
      <w:r w:rsidRPr="000301AF">
        <w:rPr>
          <w:rFonts w:ascii="Times New Roman" w:eastAsia="Times New Roman" w:hAnsi="Times New Roman" w:cs="Times New Roman"/>
          <w:sz w:val="24"/>
          <w:szCs w:val="24"/>
        </w:rPr>
        <w:t>Последующая замена обеспечения в период действия договора займа допускается</w:t>
      </w:r>
      <w:r w:rsidR="004E44D7" w:rsidRPr="000301AF">
        <w:rPr>
          <w:rFonts w:ascii="Times New Roman" w:eastAsia="Times New Roman" w:hAnsi="Times New Roman" w:cs="Times New Roman"/>
          <w:sz w:val="24"/>
          <w:szCs w:val="24"/>
        </w:rPr>
        <w:t>, но не более двух раз</w:t>
      </w:r>
      <w:r w:rsidRPr="000301AF">
        <w:rPr>
          <w:rFonts w:ascii="Times New Roman" w:eastAsia="Times New Roman" w:hAnsi="Times New Roman" w:cs="Times New Roman"/>
          <w:sz w:val="24"/>
          <w:szCs w:val="24"/>
        </w:rPr>
        <w:t>.</w:t>
      </w:r>
    </w:p>
    <w:p w:rsidR="00D16B19" w:rsidRPr="000301AF"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2B69C7" w:rsidRPr="000301AF"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F43448" w:rsidRPr="000301AF">
        <w:rPr>
          <w:rFonts w:ascii="Times New Roman" w:eastAsia="Times New Roman" w:hAnsi="Times New Roman" w:cs="Times New Roman"/>
          <w:b/>
          <w:sz w:val="24"/>
          <w:szCs w:val="24"/>
        </w:rPr>
        <w:t>7</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w:t>
      </w:r>
      <w:r w:rsidR="00F43448" w:rsidRPr="000301AF">
        <w:rPr>
          <w:rFonts w:ascii="Times New Roman" w:eastAsia="Times New Roman" w:hAnsi="Times New Roman" w:cs="Times New Roman"/>
          <w:sz w:val="24"/>
          <w:szCs w:val="24"/>
        </w:rPr>
        <w:t xml:space="preserve"> в кредитном учреждении</w:t>
      </w:r>
      <w:r w:rsidRPr="000301AF">
        <w:rPr>
          <w:rFonts w:ascii="Times New Roman" w:eastAsia="Times New Roman" w:hAnsi="Times New Roman" w:cs="Times New Roman"/>
          <w:sz w:val="24"/>
          <w:szCs w:val="24"/>
        </w:rPr>
        <w:t xml:space="preserve">. </w:t>
      </w:r>
    </w:p>
    <w:p w:rsidR="002B69C7" w:rsidRPr="000301AF"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7015AF" w:rsidRPr="000301AF">
        <w:rPr>
          <w:rFonts w:ascii="Times New Roman" w:eastAsia="Times New Roman" w:hAnsi="Times New Roman" w:cs="Times New Roman"/>
          <w:b/>
          <w:sz w:val="24"/>
          <w:szCs w:val="24"/>
        </w:rPr>
        <w:t>8</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Погашение основного долга по займу осуществляется Заявителем равными еже</w:t>
      </w:r>
      <w:r w:rsidR="007015AF" w:rsidRPr="000301AF">
        <w:rPr>
          <w:rFonts w:ascii="Times New Roman" w:eastAsia="Times New Roman" w:hAnsi="Times New Roman" w:cs="Times New Roman"/>
          <w:sz w:val="24"/>
          <w:szCs w:val="24"/>
        </w:rPr>
        <w:t>к</w:t>
      </w:r>
      <w:r w:rsidRPr="000301AF">
        <w:rPr>
          <w:rFonts w:ascii="Times New Roman" w:eastAsia="Times New Roman" w:hAnsi="Times New Roman" w:cs="Times New Roman"/>
          <w:sz w:val="24"/>
          <w:szCs w:val="24"/>
        </w:rPr>
        <w:t>вартальными платежами.</w:t>
      </w:r>
      <w:r w:rsidR="005813A4" w:rsidRPr="000301AF">
        <w:rPr>
          <w:rFonts w:ascii="Times New Roman" w:eastAsia="Times New Roman" w:hAnsi="Times New Roman" w:cs="Times New Roman"/>
          <w:sz w:val="24"/>
          <w:szCs w:val="24"/>
        </w:rPr>
        <w:t xml:space="preserve"> Иной порядок погашения суммы займа может быть установлен Правлением Фонда с учетом особенностей </w:t>
      </w:r>
      <w:r w:rsidR="00267000" w:rsidRPr="000301AF">
        <w:rPr>
          <w:rFonts w:ascii="Times New Roman" w:eastAsia="Times New Roman" w:hAnsi="Times New Roman" w:cs="Times New Roman"/>
          <w:sz w:val="24"/>
          <w:szCs w:val="24"/>
        </w:rPr>
        <w:t>целевого использования займа</w:t>
      </w:r>
      <w:r w:rsidR="005813A4" w:rsidRPr="000301AF">
        <w:rPr>
          <w:rFonts w:ascii="Times New Roman" w:eastAsia="Times New Roman" w:hAnsi="Times New Roman" w:cs="Times New Roman"/>
          <w:sz w:val="24"/>
          <w:szCs w:val="24"/>
        </w:rPr>
        <w:t>.</w:t>
      </w:r>
    </w:p>
    <w:p w:rsidR="002B69C7" w:rsidRPr="000301AF"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w:t>
      </w:r>
      <w:r w:rsidR="00B23D17" w:rsidRPr="000301AF">
        <w:rPr>
          <w:rFonts w:ascii="Times New Roman" w:eastAsia="Times New Roman" w:hAnsi="Times New Roman" w:cs="Times New Roman"/>
          <w:sz w:val="24"/>
          <w:szCs w:val="24"/>
        </w:rPr>
        <w:t xml:space="preserve">со </w:t>
      </w:r>
      <w:r w:rsidR="00B23D17" w:rsidRPr="000301AF">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0301AF">
        <w:rPr>
          <w:rFonts w:ascii="Times New Roman" w:eastAsia="Times New Roman" w:hAnsi="Times New Roman" w:cs="Times New Roman"/>
          <w:sz w:val="24"/>
          <w:szCs w:val="24"/>
        </w:rPr>
        <w:t>.</w:t>
      </w:r>
    </w:p>
    <w:p w:rsidR="00E102E5" w:rsidRPr="000301AF" w:rsidRDefault="00D83C20" w:rsidP="00E102E5">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eastAsia="Times New Roman" w:hAnsi="Times New Roman" w:cs="Times New Roman"/>
          <w:b/>
          <w:sz w:val="24"/>
          <w:szCs w:val="24"/>
        </w:rPr>
        <w:t>2.</w:t>
      </w:r>
      <w:r w:rsidR="007015AF" w:rsidRPr="000301AF">
        <w:rPr>
          <w:rFonts w:ascii="Times New Roman" w:eastAsia="Times New Roman" w:hAnsi="Times New Roman" w:cs="Times New Roman"/>
          <w:b/>
          <w:sz w:val="24"/>
          <w:szCs w:val="24"/>
        </w:rPr>
        <w:t>9</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E102E5" w:rsidRPr="000301AF">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E102E5" w:rsidRPr="000301AF"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E102E5" w:rsidRPr="000301AF"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E52BD1" w:rsidRPr="000301AF" w:rsidRDefault="00E52BD1" w:rsidP="00E52BD1">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2.1</w:t>
      </w:r>
      <w:r w:rsidR="00D727DA" w:rsidRPr="000301AF">
        <w:rPr>
          <w:rFonts w:ascii="Times New Roman" w:eastAsia="Times New Roman" w:hAnsi="Times New Roman" w:cs="Times New Roman"/>
          <w:b/>
          <w:sz w:val="24"/>
          <w:szCs w:val="24"/>
        </w:rPr>
        <w:t>0</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w:t>
      </w:r>
      <w:r w:rsidR="00CB5783" w:rsidRPr="000301AF">
        <w:rPr>
          <w:rFonts w:ascii="Times New Roman" w:eastAsia="Times New Roman" w:hAnsi="Times New Roman" w:cs="Times New Roman"/>
          <w:sz w:val="24"/>
          <w:szCs w:val="24"/>
        </w:rPr>
        <w:t>12</w:t>
      </w:r>
      <w:r w:rsidRPr="000301AF">
        <w:rPr>
          <w:rFonts w:ascii="Times New Roman" w:eastAsia="Times New Roman" w:hAnsi="Times New Roman" w:cs="Times New Roman"/>
          <w:color w:val="FF0000"/>
          <w:sz w:val="24"/>
          <w:szCs w:val="24"/>
        </w:rPr>
        <w:t xml:space="preserve"> </w:t>
      </w:r>
      <w:r w:rsidR="00CB5783" w:rsidRPr="000301AF">
        <w:rPr>
          <w:rFonts w:ascii="Times New Roman" w:eastAsia="Times New Roman" w:hAnsi="Times New Roman" w:cs="Times New Roman"/>
          <w:sz w:val="24"/>
          <w:szCs w:val="24"/>
        </w:rPr>
        <w:t>(двенадцать</w:t>
      </w:r>
      <w:r w:rsidRPr="000301AF">
        <w:rPr>
          <w:rFonts w:ascii="Times New Roman" w:eastAsia="Times New Roman" w:hAnsi="Times New Roman" w:cs="Times New Roman"/>
          <w:sz w:val="24"/>
          <w:szCs w:val="24"/>
        </w:rPr>
        <w:t xml:space="preserve">) месяцев </w:t>
      </w:r>
      <w:proofErr w:type="gramStart"/>
      <w:r w:rsidRPr="000301AF">
        <w:rPr>
          <w:rFonts w:ascii="Times New Roman" w:eastAsia="Times New Roman" w:hAnsi="Times New Roman" w:cs="Times New Roman"/>
          <w:sz w:val="24"/>
          <w:szCs w:val="24"/>
        </w:rPr>
        <w:t xml:space="preserve">с даты </w:t>
      </w:r>
      <w:r w:rsidR="00C300AC" w:rsidRPr="000301AF">
        <w:rPr>
          <w:rFonts w:ascii="Times New Roman" w:eastAsia="Times New Roman" w:hAnsi="Times New Roman" w:cs="Times New Roman"/>
          <w:sz w:val="24"/>
          <w:szCs w:val="24"/>
        </w:rPr>
        <w:t>выдачи</w:t>
      </w:r>
      <w:proofErr w:type="gramEnd"/>
      <w:r w:rsidR="00C300AC"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займа.</w:t>
      </w:r>
    </w:p>
    <w:p w:rsidR="00D770BB" w:rsidRPr="000301AF" w:rsidRDefault="00D770BB" w:rsidP="00D770BB">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2.1</w:t>
      </w:r>
      <w:r w:rsidR="00D727DA" w:rsidRPr="000301AF">
        <w:rPr>
          <w:rFonts w:ascii="Times New Roman" w:eastAsia="Times New Roman" w:hAnsi="Times New Roman" w:cs="Times New Roman"/>
          <w:b/>
          <w:sz w:val="24"/>
          <w:szCs w:val="24"/>
        </w:rPr>
        <w:t>1</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w:t>
      </w:r>
      <w:r w:rsidR="007015AF" w:rsidRPr="000301AF">
        <w:rPr>
          <w:rFonts w:ascii="Times New Roman" w:eastAsia="Times New Roman" w:hAnsi="Times New Roman" w:cs="Times New Roman"/>
          <w:sz w:val="24"/>
          <w:szCs w:val="24"/>
        </w:rPr>
        <w:t>Заемщика</w:t>
      </w:r>
      <w:r w:rsidRPr="000301AF">
        <w:rPr>
          <w:rFonts w:ascii="Times New Roman" w:eastAsia="Times New Roman" w:hAnsi="Times New Roman" w:cs="Times New Roman"/>
          <w:sz w:val="24"/>
          <w:szCs w:val="24"/>
        </w:rPr>
        <w:t xml:space="preserve">. </w:t>
      </w:r>
    </w:p>
    <w:p w:rsidR="00D83C20" w:rsidRPr="000301AF" w:rsidRDefault="00D83C20" w:rsidP="00D83C20">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b/>
          <w:color w:val="000000" w:themeColor="text1"/>
          <w:sz w:val="24"/>
          <w:szCs w:val="24"/>
        </w:rPr>
        <w:t>2.1</w:t>
      </w:r>
      <w:r w:rsidR="00D727DA" w:rsidRPr="000301AF">
        <w:rPr>
          <w:rFonts w:ascii="Times New Roman" w:eastAsia="Times New Roman" w:hAnsi="Times New Roman" w:cs="Times New Roman"/>
          <w:b/>
          <w:color w:val="000000" w:themeColor="text1"/>
          <w:sz w:val="24"/>
          <w:szCs w:val="24"/>
        </w:rPr>
        <w:t>2</w:t>
      </w:r>
      <w:r w:rsidRPr="000301AF">
        <w:rPr>
          <w:rFonts w:ascii="Times New Roman" w:eastAsia="Times New Roman" w:hAnsi="Times New Roman" w:cs="Times New Roman"/>
          <w:b/>
          <w:color w:val="000000" w:themeColor="text1"/>
          <w:sz w:val="24"/>
          <w:szCs w:val="24"/>
        </w:rPr>
        <w:t>.</w:t>
      </w:r>
      <w:r w:rsidRPr="000301AF">
        <w:rPr>
          <w:rFonts w:ascii="Times New Roman" w:eastAsia="Times New Roman" w:hAnsi="Times New Roman" w:cs="Times New Roman"/>
          <w:color w:val="000000" w:themeColor="text1"/>
          <w:sz w:val="24"/>
          <w:szCs w:val="24"/>
        </w:rPr>
        <w:t xml:space="preserve"> За</w:t>
      </w:r>
      <w:r w:rsidR="007015AF" w:rsidRPr="000301AF">
        <w:rPr>
          <w:rFonts w:ascii="Times New Roman" w:eastAsia="Times New Roman" w:hAnsi="Times New Roman" w:cs="Times New Roman"/>
          <w:color w:val="000000" w:themeColor="text1"/>
          <w:sz w:val="24"/>
          <w:szCs w:val="24"/>
        </w:rPr>
        <w:t>емщик</w:t>
      </w:r>
      <w:r w:rsidRPr="000301AF">
        <w:rPr>
          <w:rFonts w:ascii="Times New Roman" w:eastAsia="Times New Roman" w:hAnsi="Times New Roman" w:cs="Times New Roman"/>
          <w:color w:val="000000" w:themeColor="text1"/>
          <w:sz w:val="24"/>
          <w:szCs w:val="24"/>
        </w:rPr>
        <w:t xml:space="preserve"> имеет право досрочно погасить заем полностью или частично в любой момент времени. </w:t>
      </w:r>
    </w:p>
    <w:p w:rsidR="00D83C20" w:rsidRPr="000301AF"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color w:val="000000" w:themeColor="text1"/>
          <w:sz w:val="24"/>
          <w:szCs w:val="24"/>
        </w:rPr>
        <w:t>2.1</w:t>
      </w:r>
      <w:r w:rsidR="00D727DA" w:rsidRPr="000301AF">
        <w:rPr>
          <w:rFonts w:ascii="Times New Roman" w:eastAsia="Times New Roman" w:hAnsi="Times New Roman" w:cs="Times New Roman"/>
          <w:b/>
          <w:color w:val="000000" w:themeColor="text1"/>
          <w:sz w:val="24"/>
          <w:szCs w:val="24"/>
        </w:rPr>
        <w:t>3</w:t>
      </w:r>
      <w:r w:rsidRPr="000301AF">
        <w:rPr>
          <w:rFonts w:ascii="Times New Roman" w:eastAsia="Times New Roman" w:hAnsi="Times New Roman" w:cs="Times New Roman"/>
          <w:b/>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proofErr w:type="gramStart"/>
      <w:r w:rsidR="0079324D" w:rsidRPr="000301AF">
        <w:rPr>
          <w:rFonts w:ascii="Times New Roman" w:eastAsia="Times New Roman" w:hAnsi="Times New Roman" w:cs="Times New Roman"/>
          <w:color w:val="000000" w:themeColor="text1"/>
          <w:sz w:val="24"/>
          <w:szCs w:val="24"/>
        </w:rPr>
        <w:t>Р</w:t>
      </w:r>
      <w:r w:rsidRPr="000301AF">
        <w:rPr>
          <w:rFonts w:ascii="Times New Roman" w:eastAsia="Times New Roman" w:hAnsi="Times New Roman" w:cs="Times New Roman"/>
          <w:color w:val="000000" w:themeColor="text1"/>
          <w:sz w:val="24"/>
          <w:szCs w:val="24"/>
        </w:rPr>
        <w:t>Ф</w:t>
      </w:r>
      <w:r w:rsidR="0079324D" w:rsidRPr="000301AF">
        <w:rPr>
          <w:rFonts w:ascii="Times New Roman" w:eastAsia="Times New Roman" w:hAnsi="Times New Roman" w:cs="Times New Roman"/>
          <w:color w:val="000000" w:themeColor="text1"/>
          <w:sz w:val="24"/>
          <w:szCs w:val="24"/>
        </w:rPr>
        <w:t>РП</w:t>
      </w:r>
      <w:r w:rsidRPr="000301AF">
        <w:rPr>
          <w:rFonts w:ascii="Times New Roman" w:eastAsia="Times New Roman" w:hAnsi="Times New Roman" w:cs="Times New Roman"/>
          <w:color w:val="000000" w:themeColor="text1"/>
          <w:sz w:val="24"/>
          <w:szCs w:val="24"/>
        </w:rPr>
        <w:t xml:space="preserve"> вправе потребовать уплатить вместо процентов, указанных в </w:t>
      </w:r>
      <w:proofErr w:type="spellStart"/>
      <w:r w:rsidR="00D469A7" w:rsidRPr="000301AF">
        <w:rPr>
          <w:rFonts w:ascii="Times New Roman" w:eastAsia="Times New Roman" w:hAnsi="Times New Roman" w:cs="Times New Roman"/>
          <w:color w:val="000000" w:themeColor="text1"/>
          <w:sz w:val="24"/>
          <w:szCs w:val="24"/>
        </w:rPr>
        <w:t>п.п</w:t>
      </w:r>
      <w:proofErr w:type="spellEnd"/>
      <w:r w:rsidR="00D469A7" w:rsidRPr="000301AF">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2.</w:t>
      </w:r>
      <w:r w:rsidR="00D469A7" w:rsidRPr="000301AF">
        <w:rPr>
          <w:rFonts w:ascii="Times New Roman" w:eastAsia="Times New Roman" w:hAnsi="Times New Roman" w:cs="Times New Roman"/>
          <w:color w:val="000000" w:themeColor="text1"/>
          <w:sz w:val="24"/>
          <w:szCs w:val="24"/>
        </w:rPr>
        <w:t>2.2 и 2.3.2.</w:t>
      </w:r>
      <w:r w:rsidRPr="000301AF">
        <w:rPr>
          <w:rFonts w:ascii="Times New Roman" w:eastAsia="Times New Roman" w:hAnsi="Times New Roman" w:cs="Times New Roman"/>
          <w:color w:val="000000" w:themeColor="text1"/>
          <w:sz w:val="24"/>
          <w:szCs w:val="24"/>
        </w:rPr>
        <w:t xml:space="preserve">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w:t>
      </w:r>
      <w:r w:rsidR="0079324D" w:rsidRPr="000301AF">
        <w:rPr>
          <w:rFonts w:ascii="Times New Roman" w:eastAsia="Times New Roman" w:hAnsi="Times New Roman" w:cs="Times New Roman"/>
          <w:color w:val="000000" w:themeColor="text1"/>
          <w:sz w:val="24"/>
          <w:szCs w:val="24"/>
        </w:rPr>
        <w:t>Р</w:t>
      </w:r>
      <w:r w:rsidRPr="000301AF">
        <w:rPr>
          <w:rFonts w:ascii="Times New Roman" w:eastAsia="Times New Roman" w:hAnsi="Times New Roman" w:cs="Times New Roman"/>
          <w:color w:val="000000" w:themeColor="text1"/>
          <w:sz w:val="24"/>
          <w:szCs w:val="24"/>
        </w:rPr>
        <w:t>Ф</w:t>
      </w:r>
      <w:r w:rsidR="0079324D" w:rsidRPr="000301AF">
        <w:rPr>
          <w:rFonts w:ascii="Times New Roman" w:eastAsia="Times New Roman" w:hAnsi="Times New Roman" w:cs="Times New Roman"/>
          <w:color w:val="000000" w:themeColor="text1"/>
          <w:sz w:val="24"/>
          <w:szCs w:val="24"/>
        </w:rPr>
        <w:t>РП</w:t>
      </w:r>
      <w:r w:rsidRPr="000301AF">
        <w:rPr>
          <w:rFonts w:ascii="Times New Roman" w:eastAsia="Times New Roman" w:hAnsi="Times New Roman" w:cs="Times New Roman"/>
          <w:color w:val="000000" w:themeColor="text1"/>
          <w:sz w:val="24"/>
          <w:szCs w:val="24"/>
        </w:rPr>
        <w:t xml:space="preserve"> </w:t>
      </w:r>
      <w:r w:rsidRPr="000301AF">
        <w:rPr>
          <w:rFonts w:ascii="Times New Roman" w:eastAsia="Times New Roman" w:hAnsi="Times New Roman" w:cs="Times New Roman"/>
          <w:sz w:val="24"/>
          <w:szCs w:val="24"/>
        </w:rPr>
        <w:t xml:space="preserve">при выявлении </w:t>
      </w:r>
      <w:r w:rsidR="0079324D" w:rsidRPr="000301AF">
        <w:rPr>
          <w:rFonts w:ascii="Times New Roman" w:eastAsia="Times New Roman" w:hAnsi="Times New Roman" w:cs="Times New Roman"/>
          <w:sz w:val="24"/>
          <w:szCs w:val="24"/>
        </w:rPr>
        <w:t>Р</w:t>
      </w:r>
      <w:r w:rsidRPr="000301AF">
        <w:rPr>
          <w:rFonts w:ascii="Times New Roman" w:eastAsia="Times New Roman" w:hAnsi="Times New Roman" w:cs="Times New Roman"/>
          <w:sz w:val="24"/>
          <w:szCs w:val="24"/>
        </w:rPr>
        <w:t>Ф</w:t>
      </w:r>
      <w:r w:rsidR="0079324D" w:rsidRPr="000301AF">
        <w:rPr>
          <w:rFonts w:ascii="Times New Roman" w:eastAsia="Times New Roman" w:hAnsi="Times New Roman" w:cs="Times New Roman"/>
          <w:sz w:val="24"/>
          <w:szCs w:val="24"/>
        </w:rPr>
        <w:t>РП</w:t>
      </w:r>
      <w:r w:rsidRPr="000301AF">
        <w:rPr>
          <w:rFonts w:ascii="Times New Roman" w:eastAsia="Times New Roman" w:hAnsi="Times New Roman" w:cs="Times New Roman"/>
          <w:sz w:val="24"/>
          <w:szCs w:val="24"/>
        </w:rPr>
        <w:t xml:space="preserve"> факта нецелевого использования Заемщиком суммы займа (или его части). </w:t>
      </w:r>
      <w:proofErr w:type="gramEnd"/>
    </w:p>
    <w:p w:rsidR="00D83C20" w:rsidRPr="000301AF"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D83C20" w:rsidRPr="000301AF"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0" w:name="_Toc471980687"/>
      <w:bookmarkStart w:id="1" w:name="_Toc472350700"/>
      <w:r w:rsidRPr="000301AF">
        <w:rPr>
          <w:rFonts w:ascii="Times New Roman" w:eastAsia="Times New Roman" w:hAnsi="Times New Roman" w:cs="Times New Roman"/>
          <w:b/>
          <w:sz w:val="24"/>
          <w:szCs w:val="24"/>
        </w:rPr>
        <w:t>2.1</w:t>
      </w:r>
      <w:r w:rsidR="00D727DA"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Заявитель несет ответственность за неисполнение или ненадлежащее исполнение предусмотренных договором обязательств, включая следующ</w:t>
      </w:r>
      <w:r w:rsidR="007015AF"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е:</w:t>
      </w:r>
      <w:bookmarkEnd w:id="0"/>
      <w:bookmarkEnd w:id="1"/>
    </w:p>
    <w:p w:rsidR="00D83C20" w:rsidRPr="000301AF" w:rsidRDefault="00D83C20"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D83C20" w:rsidRPr="000301AF" w:rsidRDefault="00D83C20"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D83C20" w:rsidRPr="000301AF" w:rsidRDefault="00D83C20"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 случае нарушения Заявителем предусмотренного договором займа </w:t>
      </w:r>
      <w:r w:rsidR="004103FC" w:rsidRPr="000301AF">
        <w:rPr>
          <w:rFonts w:ascii="Times New Roman" w:eastAsia="Times New Roman" w:hAnsi="Times New Roman" w:cs="Times New Roman"/>
          <w:sz w:val="24"/>
          <w:szCs w:val="24"/>
        </w:rPr>
        <w:t>условий по созданию рабочих мест</w:t>
      </w:r>
      <w:r w:rsidR="00B8709B" w:rsidRPr="000301AF">
        <w:rPr>
          <w:rFonts w:ascii="Times New Roman" w:eastAsia="Times New Roman" w:hAnsi="Times New Roman" w:cs="Times New Roman"/>
          <w:sz w:val="24"/>
          <w:szCs w:val="24"/>
        </w:rPr>
        <w:t xml:space="preserve">, уплачивает единовременную неустойку </w:t>
      </w:r>
      <w:r w:rsidRPr="000301AF">
        <w:rPr>
          <w:rFonts w:ascii="Times New Roman" w:eastAsia="Times New Roman" w:hAnsi="Times New Roman" w:cs="Times New Roman"/>
          <w:sz w:val="24"/>
          <w:szCs w:val="24"/>
        </w:rPr>
        <w:t>в размере 1</w:t>
      </w:r>
      <w:r w:rsidR="00B8709B" w:rsidRPr="000301AF">
        <w:rPr>
          <w:rFonts w:ascii="Times New Roman" w:eastAsia="Times New Roman" w:hAnsi="Times New Roman" w:cs="Times New Roman"/>
          <w:sz w:val="24"/>
          <w:szCs w:val="24"/>
        </w:rPr>
        <w:t>5</w:t>
      </w:r>
      <w:r w:rsidRPr="000301AF">
        <w:rPr>
          <w:rFonts w:ascii="Times New Roman" w:eastAsia="Times New Roman" w:hAnsi="Times New Roman" w:cs="Times New Roman"/>
          <w:sz w:val="24"/>
          <w:szCs w:val="24"/>
        </w:rPr>
        <w:t xml:space="preserve">% от </w:t>
      </w:r>
      <w:r w:rsidR="004103FC" w:rsidRPr="000301AF">
        <w:rPr>
          <w:rFonts w:ascii="Times New Roman" w:eastAsia="Times New Roman" w:hAnsi="Times New Roman" w:cs="Times New Roman"/>
          <w:sz w:val="24"/>
          <w:szCs w:val="24"/>
        </w:rPr>
        <w:t xml:space="preserve">суммы </w:t>
      </w:r>
      <w:r w:rsidR="00B8709B" w:rsidRPr="000301AF">
        <w:rPr>
          <w:rFonts w:ascii="Times New Roman" w:eastAsia="Times New Roman" w:hAnsi="Times New Roman" w:cs="Times New Roman"/>
          <w:sz w:val="24"/>
          <w:szCs w:val="24"/>
        </w:rPr>
        <w:t>основного долга</w:t>
      </w:r>
      <w:r w:rsidR="004843EF" w:rsidRPr="000301AF">
        <w:rPr>
          <w:rFonts w:ascii="Times New Roman" w:eastAsia="Times New Roman" w:hAnsi="Times New Roman" w:cs="Times New Roman"/>
          <w:sz w:val="24"/>
          <w:szCs w:val="24"/>
        </w:rPr>
        <w:t>;</w:t>
      </w:r>
    </w:p>
    <w:p w:rsidR="000C6992" w:rsidRPr="000301AF" w:rsidRDefault="000C6992"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4843EF" w:rsidRPr="000301AF" w:rsidRDefault="004843EF"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w:t>
      </w:r>
      <w:r w:rsidR="00C501D2"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процентная ставка </w:t>
      </w:r>
      <w:r w:rsidR="00C501D2" w:rsidRPr="000301AF">
        <w:rPr>
          <w:rFonts w:ascii="Times New Roman" w:eastAsia="Times New Roman" w:hAnsi="Times New Roman" w:cs="Times New Roman"/>
          <w:sz w:val="24"/>
          <w:szCs w:val="24"/>
        </w:rPr>
        <w:t xml:space="preserve">по договору займа на оставшийся срок </w:t>
      </w:r>
      <w:r w:rsidRPr="000301AF">
        <w:rPr>
          <w:rFonts w:ascii="Times New Roman" w:eastAsia="Times New Roman" w:hAnsi="Times New Roman" w:cs="Times New Roman"/>
          <w:sz w:val="24"/>
          <w:szCs w:val="24"/>
        </w:rPr>
        <w:t xml:space="preserve">увеличивается на </w:t>
      </w:r>
      <w:r w:rsidR="00C10ACB" w:rsidRPr="000301AF">
        <w:rPr>
          <w:rFonts w:ascii="Times New Roman" w:eastAsia="Times New Roman" w:hAnsi="Times New Roman" w:cs="Times New Roman"/>
          <w:sz w:val="24"/>
          <w:szCs w:val="24"/>
        </w:rPr>
        <w:t>1</w:t>
      </w:r>
      <w:r w:rsidRPr="000301AF">
        <w:rPr>
          <w:rFonts w:ascii="Times New Roman" w:eastAsia="Times New Roman" w:hAnsi="Times New Roman" w:cs="Times New Roman"/>
          <w:sz w:val="24"/>
          <w:szCs w:val="24"/>
        </w:rPr>
        <w:t xml:space="preserve"> (</w:t>
      </w:r>
      <w:r w:rsidR="00C10ACB" w:rsidRPr="000301AF">
        <w:rPr>
          <w:rFonts w:ascii="Times New Roman" w:eastAsia="Times New Roman" w:hAnsi="Times New Roman" w:cs="Times New Roman"/>
          <w:sz w:val="24"/>
          <w:szCs w:val="24"/>
        </w:rPr>
        <w:t>один</w:t>
      </w:r>
      <w:r w:rsidRPr="000301AF">
        <w:rPr>
          <w:rFonts w:ascii="Times New Roman" w:eastAsia="Times New Roman" w:hAnsi="Times New Roman" w:cs="Times New Roman"/>
          <w:sz w:val="24"/>
          <w:szCs w:val="24"/>
        </w:rPr>
        <w:t xml:space="preserve">) пункт. </w:t>
      </w:r>
    </w:p>
    <w:p w:rsidR="005E0801" w:rsidRPr="000301AF"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D83C20" w:rsidRPr="000301AF">
        <w:rPr>
          <w:rFonts w:ascii="Times New Roman" w:eastAsia="Times New Roman" w:hAnsi="Times New Roman" w:cs="Times New Roman"/>
          <w:b/>
          <w:sz w:val="24"/>
          <w:szCs w:val="24"/>
        </w:rPr>
        <w:t>.1</w:t>
      </w:r>
      <w:r w:rsidR="00D727DA" w:rsidRPr="000301AF">
        <w:rPr>
          <w:rFonts w:ascii="Times New Roman" w:eastAsia="Times New Roman" w:hAnsi="Times New Roman" w:cs="Times New Roman"/>
          <w:b/>
          <w:sz w:val="24"/>
          <w:szCs w:val="24"/>
        </w:rPr>
        <w:t>5</w:t>
      </w:r>
      <w:r w:rsidR="00D83C20" w:rsidRPr="000301AF">
        <w:rPr>
          <w:rFonts w:ascii="Times New Roman" w:eastAsia="Times New Roman" w:hAnsi="Times New Roman" w:cs="Times New Roman"/>
          <w:b/>
          <w:sz w:val="24"/>
          <w:szCs w:val="24"/>
        </w:rPr>
        <w:t>.</w:t>
      </w:r>
      <w:r w:rsidR="00D83C20" w:rsidRPr="000301AF">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0301AF">
        <w:rPr>
          <w:rFonts w:ascii="Times New Roman" w:eastAsia="Times New Roman" w:hAnsi="Times New Roman" w:cs="Times New Roman"/>
          <w:sz w:val="24"/>
          <w:szCs w:val="24"/>
        </w:rPr>
        <w:t>:</w:t>
      </w:r>
    </w:p>
    <w:p w:rsidR="00D83C20" w:rsidRPr="000301AF"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 xml:space="preserve"> </w:t>
      </w:r>
      <w:r w:rsidR="00D83C20" w:rsidRPr="000301AF">
        <w:rPr>
          <w:rFonts w:ascii="Times New Roman" w:eastAsia="Times New Roman" w:hAnsi="Times New Roman" w:cs="Times New Roman"/>
          <w:sz w:val="24"/>
          <w:szCs w:val="24"/>
        </w:rPr>
        <w:t>представлять отчеты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0301AF"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Заявителя, лиц, предоставивших обеспечение.</w:t>
      </w:r>
    </w:p>
    <w:p w:rsidR="00F43448" w:rsidRPr="000301AF"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7015AF" w:rsidRPr="000301AF">
        <w:rPr>
          <w:rFonts w:ascii="Times New Roman" w:eastAsia="Times New Roman" w:hAnsi="Times New Roman" w:cs="Times New Roman"/>
          <w:b/>
          <w:sz w:val="24"/>
          <w:szCs w:val="24"/>
        </w:rPr>
        <w:t>1</w:t>
      </w:r>
      <w:r w:rsidR="00D727DA" w:rsidRPr="000301AF">
        <w:rPr>
          <w:rFonts w:ascii="Times New Roman" w:eastAsia="Times New Roman" w:hAnsi="Times New Roman" w:cs="Times New Roman"/>
          <w:b/>
          <w:sz w:val="24"/>
          <w:szCs w:val="24"/>
        </w:rPr>
        <w:t>6</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0301AF">
        <w:rPr>
          <w:rFonts w:ascii="Times New Roman" w:eastAsia="Times New Roman" w:hAnsi="Times New Roman" w:cs="Times New Roman"/>
          <w:sz w:val="24"/>
          <w:szCs w:val="24"/>
        </w:rPr>
        <w:t>6</w:t>
      </w:r>
      <w:r w:rsidRPr="000301AF">
        <w:rPr>
          <w:rFonts w:ascii="Times New Roman" w:eastAsia="Times New Roman" w:hAnsi="Times New Roman" w:cs="Times New Roman"/>
          <w:sz w:val="24"/>
          <w:szCs w:val="24"/>
        </w:rPr>
        <w:t xml:space="preserve"> месяцев по заявлению заемщика.</w:t>
      </w:r>
    </w:p>
    <w:p w:rsidR="00955934" w:rsidRPr="000301AF" w:rsidRDefault="00955934" w:rsidP="00FD7868">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0301AF" w:rsidRDefault="009F3134"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 xml:space="preserve">имеют отрицательную кредитную историю и </w:t>
      </w:r>
      <w:r w:rsidRPr="000301AF">
        <w:rPr>
          <w:rFonts w:ascii="Times New Roman" w:eastAsia="Times New Roman" w:hAnsi="Times New Roman" w:cs="Times New Roman"/>
          <w:sz w:val="24"/>
          <w:szCs w:val="24"/>
        </w:rPr>
        <w:lastRenderedPageBreak/>
        <w:t>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A44C3A">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w:t>
      </w:r>
      <w:r w:rsidR="00B0006A">
        <w:rPr>
          <w:rFonts w:ascii="Times New Roman" w:eastAsia="Times New Roman" w:hAnsi="Times New Roman" w:cs="Times New Roman"/>
          <w:sz w:val="24"/>
          <w:szCs w:val="24"/>
        </w:rPr>
        <w:t>таба</w:t>
      </w:r>
      <w:r w:rsidR="000E71B6" w:rsidRPr="000301AF">
        <w:rPr>
          <w:rFonts w:ascii="Times New Roman" w:eastAsia="Times New Roman" w:hAnsi="Times New Roman" w:cs="Times New Roman"/>
          <w:sz w:val="24"/>
          <w:szCs w:val="24"/>
        </w:rPr>
        <w:t>я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2" w:name="_Toc437460693"/>
      <w:bookmarkStart w:id="3"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0301AF">
        <w:rPr>
          <w:rFonts w:ascii="Times New Roman" w:eastAsia="Times New Roman" w:hAnsi="Times New Roman" w:cs="Times New Roman"/>
          <w:color w:val="000000" w:themeColor="text1"/>
          <w:sz w:val="24"/>
          <w:szCs w:val="24"/>
          <w:lang w:eastAsia="en-US"/>
        </w:rPr>
        <w:t>Фонда</w:t>
      </w:r>
      <w:proofErr w:type="gramEnd"/>
      <w:r w:rsidRPr="000301AF">
        <w:rPr>
          <w:rFonts w:ascii="Times New Roman" w:eastAsia="Times New Roman" w:hAnsi="Times New Roman" w:cs="Times New Roman"/>
          <w:color w:val="000000" w:themeColor="text1"/>
          <w:sz w:val="24"/>
          <w:szCs w:val="24"/>
          <w:lang w:eastAsia="en-US"/>
        </w:rPr>
        <w:t xml:space="preserve"> и размещаются на сайте Фонда </w:t>
      </w:r>
      <w:r w:rsidRPr="000301AF">
        <w:rPr>
          <w:rFonts w:ascii="Times New Roman" w:eastAsia="Times New Roman" w:hAnsi="Times New Roman" w:cs="Times New Roman"/>
          <w:color w:val="000000" w:themeColor="text1"/>
          <w:sz w:val="24"/>
          <w:szCs w:val="24"/>
          <w:lang w:val="en-US" w:eastAsia="en-US"/>
        </w:rPr>
        <w:t>www</w:t>
      </w:r>
      <w:r w:rsidRPr="000301AF">
        <w:rPr>
          <w:rFonts w:ascii="Times New Roman" w:eastAsia="Times New Roman" w:hAnsi="Times New Roman" w:cs="Times New Roman"/>
          <w:color w:val="000000" w:themeColor="text1"/>
          <w:sz w:val="24"/>
          <w:szCs w:val="24"/>
          <w:lang w:eastAsia="en-US"/>
        </w:rPr>
        <w:t xml:space="preserve">.мойбизнес04.рф. </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Комплект документов, входящих в Заявку, при совместном финансировании с ФРП, </w:t>
      </w:r>
      <w:r w:rsidRPr="000301AF">
        <w:rPr>
          <w:rFonts w:ascii="Times New Roman" w:eastAsia="Times New Roman" w:hAnsi="Times New Roman" w:cs="Times New Roman"/>
          <w:sz w:val="24"/>
          <w:szCs w:val="24"/>
        </w:rPr>
        <w:lastRenderedPageBreak/>
        <w:t>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Pr="000301AF"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lastRenderedPageBreak/>
        <w:t>4.</w:t>
      </w:r>
      <w:r w:rsidR="00491727" w:rsidRPr="000301AF">
        <w:rPr>
          <w:rFonts w:ascii="Times New Roman" w:eastAsia="Times New Roman" w:hAnsi="Times New Roman" w:cs="Times New Roman"/>
          <w:b/>
          <w:sz w:val="24"/>
          <w:szCs w:val="24"/>
          <w:lang w:eastAsia="en-US"/>
        </w:rPr>
        <w:t>9</w:t>
      </w:r>
      <w:r w:rsidRPr="000301AF">
        <w:rPr>
          <w:rFonts w:ascii="Times New Roman" w:eastAsia="Times New Roman" w:hAnsi="Times New Roman" w:cs="Times New Roman"/>
          <w:b/>
          <w:sz w:val="24"/>
          <w:szCs w:val="24"/>
          <w:lang w:eastAsia="en-US"/>
        </w:rPr>
        <w:t>.</w:t>
      </w:r>
      <w:r w:rsidRPr="000301AF">
        <w:rPr>
          <w:rFonts w:ascii="Times New Roman" w:eastAsia="Times New Roman" w:hAnsi="Times New Roman" w:cs="Times New Roman"/>
          <w:sz w:val="24"/>
          <w:szCs w:val="24"/>
          <w:lang w:eastAsia="en-US"/>
        </w:rPr>
        <w:t xml:space="preserve"> Информация о</w:t>
      </w:r>
      <w:r w:rsidR="00FC42BB" w:rsidRPr="000301AF">
        <w:rPr>
          <w:rFonts w:ascii="Times New Roman" w:eastAsia="Times New Roman" w:hAnsi="Times New Roman" w:cs="Times New Roman"/>
          <w:sz w:val="24"/>
          <w:szCs w:val="24"/>
          <w:lang w:eastAsia="en-US"/>
        </w:rPr>
        <w:t xml:space="preserve"> заявителях, получивших</w:t>
      </w:r>
      <w:r w:rsidRPr="000301AF">
        <w:rPr>
          <w:rFonts w:ascii="Times New Roman" w:eastAsia="Times New Roman" w:hAnsi="Times New Roman" w:cs="Times New Roman"/>
          <w:sz w:val="24"/>
          <w:szCs w:val="24"/>
          <w:lang w:eastAsia="en-US"/>
        </w:rPr>
        <w:t xml:space="preserve"> финансовую поддержку, размещается на </w:t>
      </w:r>
      <w:r w:rsidR="00FC42BB" w:rsidRPr="000301AF">
        <w:rPr>
          <w:rFonts w:ascii="Times New Roman" w:eastAsia="Times New Roman" w:hAnsi="Times New Roman" w:cs="Times New Roman"/>
          <w:sz w:val="24"/>
          <w:szCs w:val="24"/>
          <w:lang w:eastAsia="en-US"/>
        </w:rPr>
        <w:t>с</w:t>
      </w:r>
      <w:r w:rsidRPr="000301AF">
        <w:rPr>
          <w:rFonts w:ascii="Times New Roman" w:eastAsia="Times New Roman" w:hAnsi="Times New Roman" w:cs="Times New Roman"/>
          <w:sz w:val="24"/>
          <w:szCs w:val="24"/>
          <w:lang w:eastAsia="en-US"/>
        </w:rPr>
        <w:t>айте РФРП</w:t>
      </w:r>
      <w:r w:rsidR="00FC42BB" w:rsidRPr="000301AF">
        <w:rPr>
          <w:rFonts w:ascii="Times New Roman" w:eastAsia="Times New Roman" w:hAnsi="Times New Roman" w:cs="Times New Roman"/>
          <w:sz w:val="24"/>
          <w:szCs w:val="24"/>
          <w:lang w:eastAsia="en-US"/>
        </w:rPr>
        <w:t xml:space="preserve"> </w:t>
      </w:r>
      <w:r w:rsidR="00FC42BB" w:rsidRPr="000301AF">
        <w:rPr>
          <w:rFonts w:ascii="Times New Roman" w:eastAsia="Times New Roman" w:hAnsi="Times New Roman" w:cs="Times New Roman"/>
          <w:color w:val="000000" w:themeColor="text1"/>
          <w:sz w:val="24"/>
          <w:szCs w:val="24"/>
          <w:lang w:val="en-US" w:eastAsia="en-US"/>
        </w:rPr>
        <w:t>www</w:t>
      </w:r>
      <w:r w:rsidR="00FC42BB" w:rsidRPr="000301AF">
        <w:rPr>
          <w:rFonts w:ascii="Times New Roman" w:eastAsia="Times New Roman" w:hAnsi="Times New Roman" w:cs="Times New Roman"/>
          <w:color w:val="000000" w:themeColor="text1"/>
          <w:sz w:val="24"/>
          <w:szCs w:val="24"/>
          <w:lang w:eastAsia="en-US"/>
        </w:rPr>
        <w:t>.мойбизнес04.рф.</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10</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уведомления, указанного в пункте 5.7 настоящего Порядка, а по сделкам, требующим корпоративного одобрения органами Заявителя – не позднее 3 (Трех) месяцев.</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0301AF">
        <w:rPr>
          <w:rFonts w:ascii="Times New Roman" w:eastAsia="Times New Roman" w:hAnsi="Times New Roman" w:cs="Times New Roman"/>
          <w:color w:val="000000"/>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0301AF">
        <w:rPr>
          <w:rFonts w:ascii="Times New Roman" w:eastAsia="Times New Roman" w:hAnsi="Times New Roman" w:cs="Times New Roman"/>
          <w:color w:val="000000"/>
          <w:sz w:val="24"/>
          <w:szCs w:val="24"/>
          <w:lang w:eastAsia="en-US"/>
        </w:rPr>
        <w:t>займа</w:t>
      </w:r>
      <w:r w:rsidRPr="000301AF">
        <w:rPr>
          <w:rFonts w:ascii="Times New Roman" w:eastAsia="Times New Roman" w:hAnsi="Times New Roman" w:cs="Times New Roman"/>
          <w:color w:val="FF0000"/>
          <w:sz w:val="24"/>
          <w:szCs w:val="24"/>
          <w:lang w:eastAsia="en-US"/>
        </w:rPr>
        <w:t xml:space="preserve"> </w:t>
      </w:r>
      <w:r w:rsidRPr="000301AF">
        <w:rPr>
          <w:rFonts w:ascii="Times New Roman" w:eastAsia="Times New Roman" w:hAnsi="Times New Roman" w:cs="Times New Roman"/>
          <w:sz w:val="24"/>
          <w:szCs w:val="24"/>
          <w:lang w:eastAsia="en-US"/>
        </w:rPr>
        <w:t xml:space="preserve">с проведением повторной </w:t>
      </w:r>
      <w:r w:rsidR="00491727" w:rsidRPr="000301AF">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0301AF">
        <w:rPr>
          <w:rFonts w:ascii="Times New Roman" w:eastAsia="Times New Roman" w:hAnsi="Times New Roman" w:cs="Times New Roman"/>
          <w:sz w:val="24"/>
          <w:szCs w:val="24"/>
          <w:lang w:eastAsia="en-US"/>
        </w:rPr>
        <w:t>и повторным вынесением</w:t>
      </w:r>
      <w:proofErr w:type="gramEnd"/>
      <w:r w:rsidRPr="000301AF">
        <w:rPr>
          <w:rFonts w:ascii="Times New Roman" w:eastAsia="Times New Roman" w:hAnsi="Times New Roman" w:cs="Times New Roman"/>
          <w:sz w:val="24"/>
          <w:szCs w:val="24"/>
          <w:lang w:eastAsia="en-US"/>
        </w:rPr>
        <w:t xml:space="preserve"> на рассмотрение Правления Фонда.</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 xml:space="preserve">Документы по таким заявкам подлежат хранению в течение 4 (Четырех) месяцев. </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Pr="000301AF">
        <w:rPr>
          <w:rFonts w:ascii="Times New Roman" w:hAnsi="Times New Roman" w:cs="Times New Roman"/>
          <w:sz w:val="24"/>
          <w:shd w:val="clear" w:color="auto" w:fill="FFFFFF"/>
        </w:rPr>
        <w:t>безакцептное</w:t>
      </w:r>
      <w:proofErr w:type="spellEnd"/>
      <w:r w:rsidRPr="000301AF">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софинансирования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Pr="000301AF"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44628F" w:rsidRPr="000301AF"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0301AF"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0301AF"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bookmarkEnd w:id="2"/>
    <w:bookmarkEnd w:id="3"/>
    <w:p w:rsidR="00D13496" w:rsidRPr="000301AF" w:rsidRDefault="00D13496" w:rsidP="00D13496">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D13496" w:rsidRPr="000301AF" w:rsidRDefault="00D13496" w:rsidP="00D13496">
      <w:pPr>
        <w:suppressAutoHyphens/>
        <w:spacing w:after="0" w:line="240" w:lineRule="auto"/>
        <w:ind w:firstLine="567"/>
        <w:jc w:val="both"/>
        <w:rPr>
          <w:rFonts w:ascii="Times New Roman" w:eastAsia="Times New Roman" w:hAnsi="Times New Roman" w:cs="Times New Roman"/>
          <w:color w:val="FF0000"/>
          <w:sz w:val="24"/>
          <w:szCs w:val="24"/>
        </w:rPr>
      </w:pPr>
    </w:p>
    <w:p w:rsidR="00D13496" w:rsidRPr="000301AF" w:rsidRDefault="00D13496" w:rsidP="00D13496">
      <w:pPr>
        <w:suppressAutoHyphens/>
        <w:spacing w:after="0" w:line="240" w:lineRule="auto"/>
        <w:ind w:firstLine="567"/>
        <w:jc w:val="both"/>
        <w:rPr>
          <w:rFonts w:ascii="Times New Roman" w:eastAsia="Times New Roman" w:hAnsi="Times New Roman" w:cs="Times New Roman"/>
          <w:color w:val="FF0000"/>
          <w:sz w:val="24"/>
          <w:szCs w:val="24"/>
        </w:rPr>
      </w:pPr>
    </w:p>
    <w:p w:rsidR="00D13496" w:rsidRPr="000301AF" w:rsidRDefault="00D13496" w:rsidP="00D13496">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D13496" w:rsidRPr="000301AF" w:rsidRDefault="00D13496" w:rsidP="008A5B60">
      <w:pPr>
        <w:widowControl w:val="0"/>
        <w:tabs>
          <w:tab w:val="left" w:pos="1930"/>
        </w:tabs>
        <w:suppressAutoHyphens/>
        <w:spacing w:after="0" w:line="240" w:lineRule="auto"/>
        <w:ind w:firstLine="567"/>
        <w:jc w:val="both"/>
        <w:rPr>
          <w:rFonts w:ascii="Times New Roman" w:eastAsia="Times New Roman" w:hAnsi="Times New Roman" w:cs="Times New Roman"/>
          <w:color w:val="FF0000"/>
          <w:sz w:val="24"/>
          <w:szCs w:val="24"/>
          <w:shd w:val="clear" w:color="auto" w:fill="FFFFFF"/>
          <w:lang w:eastAsia="en-US"/>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6C6119" w:rsidRPr="000301AF" w:rsidRDefault="006C6119" w:rsidP="004E5A1D">
      <w:pPr>
        <w:spacing w:after="0" w:line="240" w:lineRule="auto"/>
        <w:ind w:left="6096"/>
        <w:rPr>
          <w:rFonts w:ascii="Times New Roman" w:hAnsi="Times New Roman" w:cs="Times New Roman"/>
          <w:sz w:val="24"/>
          <w:szCs w:val="24"/>
        </w:rPr>
      </w:pPr>
    </w:p>
    <w:p w:rsidR="0044022A" w:rsidRPr="000301AF" w:rsidRDefault="0044022A" w:rsidP="004E5A1D">
      <w:pPr>
        <w:spacing w:after="0" w:line="240" w:lineRule="auto"/>
        <w:ind w:left="6096"/>
        <w:rPr>
          <w:rFonts w:ascii="Times New Roman" w:hAnsi="Times New Roman" w:cs="Times New Roman"/>
          <w:sz w:val="24"/>
          <w:szCs w:val="24"/>
        </w:rPr>
      </w:pPr>
    </w:p>
    <w:p w:rsidR="0044022A" w:rsidRPr="000301AF" w:rsidRDefault="0044022A" w:rsidP="004E5A1D">
      <w:pPr>
        <w:spacing w:after="0" w:line="240" w:lineRule="auto"/>
        <w:ind w:left="6096"/>
        <w:rPr>
          <w:rFonts w:ascii="Times New Roman" w:hAnsi="Times New Roman" w:cs="Times New Roman"/>
          <w:sz w:val="24"/>
          <w:szCs w:val="24"/>
        </w:rPr>
      </w:pPr>
    </w:p>
    <w:p w:rsidR="0044022A" w:rsidRPr="000301AF" w:rsidRDefault="0044022A" w:rsidP="004E5A1D">
      <w:pPr>
        <w:spacing w:after="0" w:line="240" w:lineRule="auto"/>
        <w:ind w:left="6096"/>
        <w:rPr>
          <w:rFonts w:ascii="Times New Roman" w:hAnsi="Times New Roman" w:cs="Times New Roman"/>
          <w:sz w:val="24"/>
          <w:szCs w:val="24"/>
        </w:rPr>
      </w:pPr>
    </w:p>
    <w:p w:rsidR="0044022A" w:rsidRPr="000301AF" w:rsidRDefault="0044022A" w:rsidP="004E5A1D">
      <w:pPr>
        <w:spacing w:after="0" w:line="240" w:lineRule="auto"/>
        <w:ind w:left="6096"/>
        <w:rPr>
          <w:rFonts w:ascii="Times New Roman" w:hAnsi="Times New Roman" w:cs="Times New Roman"/>
          <w:sz w:val="24"/>
          <w:szCs w:val="24"/>
        </w:rPr>
      </w:pPr>
    </w:p>
    <w:p w:rsidR="0044022A" w:rsidRPr="000301AF" w:rsidRDefault="0044022A" w:rsidP="004E5A1D">
      <w:pPr>
        <w:spacing w:after="0" w:line="240" w:lineRule="auto"/>
        <w:ind w:left="6096"/>
        <w:rPr>
          <w:rFonts w:ascii="Times New Roman" w:hAnsi="Times New Roman" w:cs="Times New Roman"/>
          <w:sz w:val="24"/>
          <w:szCs w:val="24"/>
        </w:rPr>
      </w:pPr>
    </w:p>
    <w:p w:rsidR="00DC7A35" w:rsidRPr="000301AF" w:rsidRDefault="00DC7A35" w:rsidP="004E5A1D">
      <w:pPr>
        <w:spacing w:after="0" w:line="240" w:lineRule="auto"/>
        <w:ind w:left="6096"/>
        <w:rPr>
          <w:rFonts w:ascii="Times New Roman" w:hAnsi="Times New Roman" w:cs="Times New Roman"/>
          <w:sz w:val="24"/>
          <w:szCs w:val="24"/>
        </w:rPr>
      </w:pPr>
    </w:p>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lastRenderedPageBreak/>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лекарственных средств и материалов, применяемых в 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lastRenderedPageBreak/>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D3573E" w:rsidRPr="000301AF" w:rsidRDefault="00D3573E">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lastRenderedPageBreak/>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lastRenderedPageBreak/>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индивидуального предпринимателя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xml:space="preserve">: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w:t>
            </w:r>
            <w:r w:rsidRPr="000301AF">
              <w:rPr>
                <w:rFonts w:asciiTheme="minorHAnsi" w:hAnsiTheme="minorHAnsi" w:cstheme="minorBidi"/>
              </w:rPr>
              <w:lastRenderedPageBreak/>
              <w:t>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/(эк</w:t>
            </w:r>
            <w:bookmarkStart w:id="4" w:name="_GoBack"/>
            <w:bookmarkEnd w:id="4"/>
            <w:r w:rsidR="004E313D">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2409"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0301AF">
              <w:rPr>
                <w:rFonts w:asciiTheme="minorHAnsi" w:hAnsiTheme="minorHAnsi" w:cstheme="minorBidi"/>
              </w:rPr>
              <w:t>безакцептного</w:t>
            </w:r>
            <w:proofErr w:type="spellEnd"/>
            <w:r w:rsidRPr="000301AF">
              <w:rPr>
                <w:rFonts w:asciiTheme="minorHAnsi" w:hAnsiTheme="minorHAnsi" w:cstheme="minorBidi"/>
              </w:rPr>
              <w:t xml:space="preserve">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07F71" w:rsidRDefault="00907F71" w:rsidP="00AE56D1">
      <w:pPr>
        <w:rPr>
          <w:rFonts w:ascii="Times New Roman" w:hAnsi="Times New Roman" w:cs="Times New Roman"/>
          <w:sz w:val="24"/>
          <w:szCs w:val="24"/>
        </w:rPr>
      </w:pPr>
    </w:p>
    <w:sectPr w:rsidR="00907F71"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90" w:rsidRDefault="005F2B90" w:rsidP="00877666">
      <w:pPr>
        <w:spacing w:after="0" w:line="240" w:lineRule="auto"/>
      </w:pPr>
      <w:r>
        <w:separator/>
      </w:r>
    </w:p>
  </w:endnote>
  <w:endnote w:type="continuationSeparator" w:id="0">
    <w:p w:rsidR="005F2B90" w:rsidRDefault="005F2B90"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AE56D1" w:rsidRDefault="00AE56D1">
        <w:pPr>
          <w:pStyle w:val="ab"/>
          <w:jc w:val="center"/>
        </w:pPr>
        <w:r>
          <w:fldChar w:fldCharType="begin"/>
        </w:r>
        <w:r>
          <w:instrText>PAGE   \* MERGEFORMAT</w:instrText>
        </w:r>
        <w:r>
          <w:fldChar w:fldCharType="separate"/>
        </w:r>
        <w:r w:rsidR="004E313D">
          <w:rPr>
            <w:noProof/>
          </w:rPr>
          <w:t>15</w:t>
        </w:r>
        <w:r>
          <w:fldChar w:fldCharType="end"/>
        </w:r>
      </w:p>
    </w:sdtContent>
  </w:sdt>
  <w:p w:rsidR="00AE56D1" w:rsidRDefault="00AE56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90" w:rsidRDefault="005F2B90" w:rsidP="00877666">
      <w:pPr>
        <w:spacing w:after="0" w:line="240" w:lineRule="auto"/>
      </w:pPr>
      <w:r>
        <w:separator/>
      </w:r>
    </w:p>
  </w:footnote>
  <w:footnote w:type="continuationSeparator" w:id="0">
    <w:p w:rsidR="005F2B90" w:rsidRDefault="005F2B90"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2051717"/>
    <w:multiLevelType w:val="hybridMultilevel"/>
    <w:tmpl w:val="0B9A7514"/>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B7500B"/>
    <w:multiLevelType w:val="hybridMultilevel"/>
    <w:tmpl w:val="1096AB2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14DFA"/>
    <w:multiLevelType w:val="hybridMultilevel"/>
    <w:tmpl w:val="8670F31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20DA2"/>
    <w:multiLevelType w:val="multilevel"/>
    <w:tmpl w:val="66740664"/>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B632B"/>
    <w:multiLevelType w:val="hybridMultilevel"/>
    <w:tmpl w:val="94805A3E"/>
    <w:lvl w:ilvl="0" w:tplc="7C7AF226">
      <w:start w:val="1"/>
      <w:numFmt w:val="bullet"/>
      <w:lvlText w:val=""/>
      <w:lvlJc w:val="left"/>
      <w:pPr>
        <w:ind w:left="1287" w:hanging="360"/>
      </w:pPr>
      <w:rPr>
        <w:rFonts w:ascii="Wingdings" w:hAnsi="Wingdings" w:hint="default"/>
        <w:color w:val="00B050"/>
        <w:sz w:val="40"/>
        <w:szCs w:val="4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5B2EFC"/>
    <w:multiLevelType w:val="hybridMultilevel"/>
    <w:tmpl w:val="63AAD1A8"/>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E87D9F"/>
    <w:multiLevelType w:val="hybridMultilevel"/>
    <w:tmpl w:val="328A56C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37C3E"/>
    <w:multiLevelType w:val="hybridMultilevel"/>
    <w:tmpl w:val="6380BD34"/>
    <w:lvl w:ilvl="0" w:tplc="04190001">
      <w:start w:val="1"/>
      <w:numFmt w:val="bullet"/>
      <w:lvlText w:val=""/>
      <w:lvlJc w:val="left"/>
      <w:pPr>
        <w:ind w:left="1429" w:hanging="360"/>
      </w:pPr>
      <w:rPr>
        <w:rFonts w:ascii="Symbol" w:hAnsi="Symbol" w:hint="default"/>
      </w:rPr>
    </w:lvl>
    <w:lvl w:ilvl="1" w:tplc="3012AA0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517244"/>
    <w:multiLevelType w:val="multilevel"/>
    <w:tmpl w:val="FB5E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012B9"/>
    <w:multiLevelType w:val="hybridMultilevel"/>
    <w:tmpl w:val="F0D6CA1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FA1469"/>
    <w:multiLevelType w:val="hybridMultilevel"/>
    <w:tmpl w:val="CE202E4E"/>
    <w:lvl w:ilvl="0" w:tplc="F54E3E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717879"/>
    <w:multiLevelType w:val="hybridMultilevel"/>
    <w:tmpl w:val="2508F56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9199C"/>
    <w:multiLevelType w:val="hybridMultilevel"/>
    <w:tmpl w:val="635A097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83510"/>
    <w:multiLevelType w:val="multilevel"/>
    <w:tmpl w:val="D970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E74CD9"/>
    <w:multiLevelType w:val="hybridMultilevel"/>
    <w:tmpl w:val="E2125C8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EC7893"/>
    <w:multiLevelType w:val="hybridMultilevel"/>
    <w:tmpl w:val="0004E74C"/>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936514B"/>
    <w:multiLevelType w:val="multilevel"/>
    <w:tmpl w:val="DF92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D178A7"/>
    <w:multiLevelType w:val="multilevel"/>
    <w:tmpl w:val="E294E4B6"/>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F00010"/>
    <w:multiLevelType w:val="hybridMultilevel"/>
    <w:tmpl w:val="DA6884B6"/>
    <w:lvl w:ilvl="0" w:tplc="04190001">
      <w:start w:val="1"/>
      <w:numFmt w:val="bullet"/>
      <w:lvlText w:val=""/>
      <w:lvlJc w:val="left"/>
      <w:pPr>
        <w:ind w:left="2912"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23D1398E"/>
    <w:multiLevelType w:val="hybridMultilevel"/>
    <w:tmpl w:val="6930EF42"/>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FB62F2"/>
    <w:multiLevelType w:val="hybridMultilevel"/>
    <w:tmpl w:val="75B40D7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C0FAC"/>
    <w:multiLevelType w:val="hybridMultilevel"/>
    <w:tmpl w:val="D7266AB0"/>
    <w:lvl w:ilvl="0" w:tplc="3012AA0E">
      <w:start w:val="10"/>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0432C1"/>
    <w:multiLevelType w:val="hybridMultilevel"/>
    <w:tmpl w:val="2DE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DD5066"/>
    <w:multiLevelType w:val="multilevel"/>
    <w:tmpl w:val="31E6C564"/>
    <w:lvl w:ilvl="0">
      <w:start w:val="1"/>
      <w:numFmt w:val="lowerLetter"/>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370DC8"/>
    <w:multiLevelType w:val="hybridMultilevel"/>
    <w:tmpl w:val="C766098C"/>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85122"/>
    <w:multiLevelType w:val="multilevel"/>
    <w:tmpl w:val="7BBECE7C"/>
    <w:lvl w:ilvl="0">
      <w:start w:val="3"/>
      <w:numFmt w:val="decimal"/>
      <w:lvlText w:val="%1."/>
      <w:lvlJc w:val="left"/>
      <w:pPr>
        <w:ind w:left="555" w:hanging="555"/>
      </w:pPr>
      <w:rPr>
        <w:rFonts w:hint="default"/>
      </w:rPr>
    </w:lvl>
    <w:lvl w:ilvl="1">
      <w:start w:val="15"/>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nsid w:val="2FC97AE1"/>
    <w:multiLevelType w:val="hybridMultilevel"/>
    <w:tmpl w:val="DEDACE7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806999"/>
    <w:multiLevelType w:val="multilevel"/>
    <w:tmpl w:val="CE506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096E89"/>
    <w:multiLevelType w:val="multilevel"/>
    <w:tmpl w:val="9EF009B8"/>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B50B1"/>
    <w:multiLevelType w:val="multilevel"/>
    <w:tmpl w:val="9396881A"/>
    <w:lvl w:ilvl="0">
      <w:start w:val="3"/>
      <w:numFmt w:val="decimal"/>
      <w:lvlText w:val="%1."/>
      <w:lvlJc w:val="left"/>
      <w:pPr>
        <w:ind w:left="660" w:hanging="660"/>
      </w:pPr>
      <w:rPr>
        <w:rFonts w:hint="default"/>
      </w:rPr>
    </w:lvl>
    <w:lvl w:ilvl="1">
      <w:start w:val="1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3546026B"/>
    <w:multiLevelType w:val="hybridMultilevel"/>
    <w:tmpl w:val="CCF8DFA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2D219D"/>
    <w:multiLevelType w:val="hybridMultilevel"/>
    <w:tmpl w:val="6FE659D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8F427AC"/>
    <w:multiLevelType w:val="multilevel"/>
    <w:tmpl w:val="4570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076C62"/>
    <w:multiLevelType w:val="hybridMultilevel"/>
    <w:tmpl w:val="724C584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1C15D85"/>
    <w:multiLevelType w:val="hybridMultilevel"/>
    <w:tmpl w:val="F568370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625D37"/>
    <w:multiLevelType w:val="hybridMultilevel"/>
    <w:tmpl w:val="907EA7E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55E6936"/>
    <w:multiLevelType w:val="hybridMultilevel"/>
    <w:tmpl w:val="BE02021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9B55F12"/>
    <w:multiLevelType w:val="hybridMultilevel"/>
    <w:tmpl w:val="06AC3AF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D6C7B"/>
    <w:multiLevelType w:val="hybridMultilevel"/>
    <w:tmpl w:val="FAD8EE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3F3733"/>
    <w:multiLevelType w:val="hybridMultilevel"/>
    <w:tmpl w:val="B4D01FBC"/>
    <w:lvl w:ilvl="0" w:tplc="3012AA0E">
      <w:start w:val="10"/>
      <w:numFmt w:val="bullet"/>
      <w:lvlText w:val="•"/>
      <w:lvlJc w:val="left"/>
      <w:pPr>
        <w:ind w:left="1429" w:hanging="360"/>
      </w:pPr>
      <w:rPr>
        <w:rFonts w:ascii="Times New Roman" w:eastAsia="Times New Roman" w:hAnsi="Times New Roman" w:cs="Times New Roman" w:hint="default"/>
      </w:rPr>
    </w:lvl>
    <w:lvl w:ilvl="1" w:tplc="3012AA0E">
      <w:start w:val="10"/>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E354AD"/>
    <w:multiLevelType w:val="multilevel"/>
    <w:tmpl w:val="7E1ED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5F3747"/>
    <w:multiLevelType w:val="hybridMultilevel"/>
    <w:tmpl w:val="937A2F42"/>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4">
    <w:nsid w:val="5BA2316B"/>
    <w:multiLevelType w:val="multilevel"/>
    <w:tmpl w:val="236C40B2"/>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E74039"/>
    <w:multiLevelType w:val="hybridMultilevel"/>
    <w:tmpl w:val="285E1470"/>
    <w:lvl w:ilvl="0" w:tplc="3012AA0E">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DF954AA"/>
    <w:multiLevelType w:val="hybridMultilevel"/>
    <w:tmpl w:val="EFE6CE82"/>
    <w:lvl w:ilvl="0" w:tplc="F0408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5025AC1"/>
    <w:multiLevelType w:val="hybridMultilevel"/>
    <w:tmpl w:val="CEC01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78F148B"/>
    <w:multiLevelType w:val="multilevel"/>
    <w:tmpl w:val="957C4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8F1AB2"/>
    <w:multiLevelType w:val="hybridMultilevel"/>
    <w:tmpl w:val="A3A0D600"/>
    <w:lvl w:ilvl="0" w:tplc="3012AA0E">
      <w:start w:val="10"/>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0">
    <w:nsid w:val="6A592AB9"/>
    <w:multiLevelType w:val="hybridMultilevel"/>
    <w:tmpl w:val="6944DDEE"/>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0F5609"/>
    <w:multiLevelType w:val="multilevel"/>
    <w:tmpl w:val="C7C69E8A"/>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4C76A2"/>
    <w:multiLevelType w:val="hybridMultilevel"/>
    <w:tmpl w:val="8CB0CD2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3">
    <w:nsid w:val="7D0174CC"/>
    <w:multiLevelType w:val="hybridMultilevel"/>
    <w:tmpl w:val="2B862336"/>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F9250B6"/>
    <w:multiLevelType w:val="hybridMultilevel"/>
    <w:tmpl w:val="2954DD84"/>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17"/>
  </w:num>
  <w:num w:numId="3">
    <w:abstractNumId w:val="29"/>
  </w:num>
  <w:num w:numId="4">
    <w:abstractNumId w:val="14"/>
  </w:num>
  <w:num w:numId="5">
    <w:abstractNumId w:val="9"/>
  </w:num>
  <w:num w:numId="6">
    <w:abstractNumId w:val="34"/>
  </w:num>
  <w:num w:numId="7">
    <w:abstractNumId w:val="42"/>
  </w:num>
  <w:num w:numId="8">
    <w:abstractNumId w:val="8"/>
  </w:num>
  <w:num w:numId="9">
    <w:abstractNumId w:val="39"/>
  </w:num>
  <w:num w:numId="10">
    <w:abstractNumId w:val="51"/>
  </w:num>
  <w:num w:numId="11">
    <w:abstractNumId w:val="41"/>
  </w:num>
  <w:num w:numId="12">
    <w:abstractNumId w:val="45"/>
  </w:num>
  <w:num w:numId="13">
    <w:abstractNumId w:val="13"/>
  </w:num>
  <w:num w:numId="14">
    <w:abstractNumId w:val="12"/>
  </w:num>
  <w:num w:numId="15">
    <w:abstractNumId w:val="10"/>
  </w:num>
  <w:num w:numId="16">
    <w:abstractNumId w:val="1"/>
  </w:num>
  <w:num w:numId="17">
    <w:abstractNumId w:val="53"/>
  </w:num>
  <w:num w:numId="18">
    <w:abstractNumId w:val="16"/>
  </w:num>
  <w:num w:numId="19">
    <w:abstractNumId w:val="30"/>
  </w:num>
  <w:num w:numId="20">
    <w:abstractNumId w:val="32"/>
  </w:num>
  <w:num w:numId="21">
    <w:abstractNumId w:val="18"/>
  </w:num>
  <w:num w:numId="22">
    <w:abstractNumId w:val="49"/>
  </w:num>
  <w:num w:numId="23">
    <w:abstractNumId w:val="2"/>
  </w:num>
  <w:num w:numId="24">
    <w:abstractNumId w:val="7"/>
  </w:num>
  <w:num w:numId="25">
    <w:abstractNumId w:val="3"/>
  </w:num>
  <w:num w:numId="26">
    <w:abstractNumId w:val="26"/>
  </w:num>
  <w:num w:numId="27">
    <w:abstractNumId w:val="50"/>
  </w:num>
  <w:num w:numId="28">
    <w:abstractNumId w:val="22"/>
  </w:num>
  <w:num w:numId="29">
    <w:abstractNumId w:val="36"/>
  </w:num>
  <w:num w:numId="30">
    <w:abstractNumId w:val="28"/>
  </w:num>
  <w:num w:numId="31">
    <w:abstractNumId w:val="44"/>
  </w:num>
  <w:num w:numId="32">
    <w:abstractNumId w:val="4"/>
  </w:num>
  <w:num w:numId="33">
    <w:abstractNumId w:val="25"/>
  </w:num>
  <w:num w:numId="34">
    <w:abstractNumId w:val="23"/>
  </w:num>
  <w:num w:numId="35">
    <w:abstractNumId w:val="20"/>
  </w:num>
  <w:num w:numId="36">
    <w:abstractNumId w:val="31"/>
  </w:num>
  <w:num w:numId="37">
    <w:abstractNumId w:val="35"/>
  </w:num>
  <w:num w:numId="38">
    <w:abstractNumId w:val="6"/>
  </w:num>
  <w:num w:numId="39">
    <w:abstractNumId w:val="38"/>
  </w:num>
  <w:num w:numId="40">
    <w:abstractNumId w:val="33"/>
  </w:num>
  <w:num w:numId="41">
    <w:abstractNumId w:val="37"/>
  </w:num>
  <w:num w:numId="42">
    <w:abstractNumId w:val="54"/>
  </w:num>
  <w:num w:numId="43">
    <w:abstractNumId w:val="0"/>
  </w:num>
  <w:num w:numId="44">
    <w:abstractNumId w:val="15"/>
  </w:num>
  <w:num w:numId="45">
    <w:abstractNumId w:val="27"/>
  </w:num>
  <w:num w:numId="46">
    <w:abstractNumId w:val="19"/>
  </w:num>
  <w:num w:numId="47">
    <w:abstractNumId w:val="24"/>
  </w:num>
  <w:num w:numId="48">
    <w:abstractNumId w:val="43"/>
  </w:num>
  <w:num w:numId="49">
    <w:abstractNumId w:val="40"/>
  </w:num>
  <w:num w:numId="50">
    <w:abstractNumId w:val="21"/>
  </w:num>
  <w:num w:numId="51">
    <w:abstractNumId w:val="11"/>
  </w:num>
  <w:num w:numId="52">
    <w:abstractNumId w:val="52"/>
  </w:num>
  <w:num w:numId="53">
    <w:abstractNumId w:val="46"/>
  </w:num>
  <w:num w:numId="54">
    <w:abstractNumId w:val="5"/>
  </w:num>
  <w:num w:numId="55">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2402B"/>
    <w:rsid w:val="0002408F"/>
    <w:rsid w:val="000301AF"/>
    <w:rsid w:val="0003040F"/>
    <w:rsid w:val="00032041"/>
    <w:rsid w:val="000412F2"/>
    <w:rsid w:val="000427A0"/>
    <w:rsid w:val="00062B1E"/>
    <w:rsid w:val="000674D5"/>
    <w:rsid w:val="00072151"/>
    <w:rsid w:val="0007250A"/>
    <w:rsid w:val="000845FB"/>
    <w:rsid w:val="00087EBC"/>
    <w:rsid w:val="0009426B"/>
    <w:rsid w:val="00096387"/>
    <w:rsid w:val="000A3B84"/>
    <w:rsid w:val="000B03CD"/>
    <w:rsid w:val="000B0756"/>
    <w:rsid w:val="000B29FD"/>
    <w:rsid w:val="000C2BC4"/>
    <w:rsid w:val="000C6992"/>
    <w:rsid w:val="000D2422"/>
    <w:rsid w:val="000D26AC"/>
    <w:rsid w:val="000D4DF9"/>
    <w:rsid w:val="000E030F"/>
    <w:rsid w:val="000E38D3"/>
    <w:rsid w:val="000E71B6"/>
    <w:rsid w:val="000F5C29"/>
    <w:rsid w:val="00111E38"/>
    <w:rsid w:val="00115A76"/>
    <w:rsid w:val="001369D6"/>
    <w:rsid w:val="00136D92"/>
    <w:rsid w:val="0015139D"/>
    <w:rsid w:val="00156495"/>
    <w:rsid w:val="001604D2"/>
    <w:rsid w:val="00162456"/>
    <w:rsid w:val="001634D7"/>
    <w:rsid w:val="0016799C"/>
    <w:rsid w:val="001800B3"/>
    <w:rsid w:val="00197466"/>
    <w:rsid w:val="001B149E"/>
    <w:rsid w:val="001B390C"/>
    <w:rsid w:val="001B64C4"/>
    <w:rsid w:val="001B7BAB"/>
    <w:rsid w:val="001C207C"/>
    <w:rsid w:val="001C3CCE"/>
    <w:rsid w:val="001E0E7A"/>
    <w:rsid w:val="00206EF6"/>
    <w:rsid w:val="00244497"/>
    <w:rsid w:val="002541EB"/>
    <w:rsid w:val="00255398"/>
    <w:rsid w:val="002617C9"/>
    <w:rsid w:val="00267000"/>
    <w:rsid w:val="00275B3F"/>
    <w:rsid w:val="00277581"/>
    <w:rsid w:val="002804EA"/>
    <w:rsid w:val="002812A9"/>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6B25"/>
    <w:rsid w:val="003D241A"/>
    <w:rsid w:val="003E0CAC"/>
    <w:rsid w:val="004028AB"/>
    <w:rsid w:val="00403384"/>
    <w:rsid w:val="00404B7C"/>
    <w:rsid w:val="004103FC"/>
    <w:rsid w:val="00413F1B"/>
    <w:rsid w:val="004275CF"/>
    <w:rsid w:val="00432F06"/>
    <w:rsid w:val="0044022A"/>
    <w:rsid w:val="0044343F"/>
    <w:rsid w:val="0044628F"/>
    <w:rsid w:val="00447F0A"/>
    <w:rsid w:val="0045285A"/>
    <w:rsid w:val="00460F9A"/>
    <w:rsid w:val="004625E1"/>
    <w:rsid w:val="00465A50"/>
    <w:rsid w:val="004700FA"/>
    <w:rsid w:val="004843EF"/>
    <w:rsid w:val="004913AF"/>
    <w:rsid w:val="00491727"/>
    <w:rsid w:val="004A41BC"/>
    <w:rsid w:val="004A772C"/>
    <w:rsid w:val="004B0698"/>
    <w:rsid w:val="004B0C78"/>
    <w:rsid w:val="004C557B"/>
    <w:rsid w:val="004C70A8"/>
    <w:rsid w:val="004E313D"/>
    <w:rsid w:val="004E44D7"/>
    <w:rsid w:val="004E5A1D"/>
    <w:rsid w:val="004E76DC"/>
    <w:rsid w:val="004F60FE"/>
    <w:rsid w:val="00500434"/>
    <w:rsid w:val="0050595B"/>
    <w:rsid w:val="00513181"/>
    <w:rsid w:val="00521C47"/>
    <w:rsid w:val="00534F45"/>
    <w:rsid w:val="005361D1"/>
    <w:rsid w:val="005539CE"/>
    <w:rsid w:val="00554DF5"/>
    <w:rsid w:val="005573BD"/>
    <w:rsid w:val="005813A4"/>
    <w:rsid w:val="00595C1E"/>
    <w:rsid w:val="005A38CF"/>
    <w:rsid w:val="005C1158"/>
    <w:rsid w:val="005C1AFE"/>
    <w:rsid w:val="005C31CE"/>
    <w:rsid w:val="005E0801"/>
    <w:rsid w:val="005E384A"/>
    <w:rsid w:val="005F058C"/>
    <w:rsid w:val="005F2B90"/>
    <w:rsid w:val="005F3B67"/>
    <w:rsid w:val="005F5105"/>
    <w:rsid w:val="005F61F4"/>
    <w:rsid w:val="00601E25"/>
    <w:rsid w:val="00603C6F"/>
    <w:rsid w:val="00603F22"/>
    <w:rsid w:val="006045AE"/>
    <w:rsid w:val="00605C2F"/>
    <w:rsid w:val="006071EA"/>
    <w:rsid w:val="0061205A"/>
    <w:rsid w:val="006176E6"/>
    <w:rsid w:val="00632BF1"/>
    <w:rsid w:val="00641129"/>
    <w:rsid w:val="00641D0A"/>
    <w:rsid w:val="006443C5"/>
    <w:rsid w:val="00645393"/>
    <w:rsid w:val="00651867"/>
    <w:rsid w:val="006554FC"/>
    <w:rsid w:val="00672FDD"/>
    <w:rsid w:val="00681C3E"/>
    <w:rsid w:val="006A0BD6"/>
    <w:rsid w:val="006A4A13"/>
    <w:rsid w:val="006C5D7E"/>
    <w:rsid w:val="006C6119"/>
    <w:rsid w:val="006F34C5"/>
    <w:rsid w:val="006F53DD"/>
    <w:rsid w:val="007015AF"/>
    <w:rsid w:val="00703453"/>
    <w:rsid w:val="007321C1"/>
    <w:rsid w:val="00735327"/>
    <w:rsid w:val="007531CE"/>
    <w:rsid w:val="007606AF"/>
    <w:rsid w:val="00767C1A"/>
    <w:rsid w:val="0077193F"/>
    <w:rsid w:val="007736B0"/>
    <w:rsid w:val="00780706"/>
    <w:rsid w:val="007849B1"/>
    <w:rsid w:val="0079324D"/>
    <w:rsid w:val="007A0C24"/>
    <w:rsid w:val="007B1732"/>
    <w:rsid w:val="007B24E4"/>
    <w:rsid w:val="007B7189"/>
    <w:rsid w:val="007C7FB5"/>
    <w:rsid w:val="007E28F1"/>
    <w:rsid w:val="007F1CC8"/>
    <w:rsid w:val="007F2AE2"/>
    <w:rsid w:val="007F3039"/>
    <w:rsid w:val="00805E7F"/>
    <w:rsid w:val="00821BA3"/>
    <w:rsid w:val="008308D2"/>
    <w:rsid w:val="008411AC"/>
    <w:rsid w:val="0085117F"/>
    <w:rsid w:val="0085542D"/>
    <w:rsid w:val="008600D0"/>
    <w:rsid w:val="008601D4"/>
    <w:rsid w:val="00877666"/>
    <w:rsid w:val="00884EA7"/>
    <w:rsid w:val="00892F35"/>
    <w:rsid w:val="008A5B60"/>
    <w:rsid w:val="008C0CC0"/>
    <w:rsid w:val="008C1762"/>
    <w:rsid w:val="008D6FE3"/>
    <w:rsid w:val="008E0116"/>
    <w:rsid w:val="008E0E96"/>
    <w:rsid w:val="008E2C82"/>
    <w:rsid w:val="008F6518"/>
    <w:rsid w:val="008F6FA1"/>
    <w:rsid w:val="009068ED"/>
    <w:rsid w:val="00907F71"/>
    <w:rsid w:val="00912968"/>
    <w:rsid w:val="009156FE"/>
    <w:rsid w:val="00917E9A"/>
    <w:rsid w:val="009333AB"/>
    <w:rsid w:val="009453EB"/>
    <w:rsid w:val="00952998"/>
    <w:rsid w:val="00955934"/>
    <w:rsid w:val="009700E7"/>
    <w:rsid w:val="00972138"/>
    <w:rsid w:val="009805F2"/>
    <w:rsid w:val="009867BE"/>
    <w:rsid w:val="009A2969"/>
    <w:rsid w:val="009D0ADC"/>
    <w:rsid w:val="009D78E3"/>
    <w:rsid w:val="009E2216"/>
    <w:rsid w:val="009E5AC8"/>
    <w:rsid w:val="009F13A7"/>
    <w:rsid w:val="009F2347"/>
    <w:rsid w:val="009F2E50"/>
    <w:rsid w:val="009F3134"/>
    <w:rsid w:val="009F592A"/>
    <w:rsid w:val="00A12ECF"/>
    <w:rsid w:val="00A44C3A"/>
    <w:rsid w:val="00A53DAC"/>
    <w:rsid w:val="00A85EE5"/>
    <w:rsid w:val="00AA30A2"/>
    <w:rsid w:val="00AB5262"/>
    <w:rsid w:val="00AC2333"/>
    <w:rsid w:val="00AE56D1"/>
    <w:rsid w:val="00AF5306"/>
    <w:rsid w:val="00B0006A"/>
    <w:rsid w:val="00B000EB"/>
    <w:rsid w:val="00B16912"/>
    <w:rsid w:val="00B21F5E"/>
    <w:rsid w:val="00B23D17"/>
    <w:rsid w:val="00B26903"/>
    <w:rsid w:val="00B30B3B"/>
    <w:rsid w:val="00B32258"/>
    <w:rsid w:val="00B32783"/>
    <w:rsid w:val="00B470B7"/>
    <w:rsid w:val="00B7339A"/>
    <w:rsid w:val="00B75B3C"/>
    <w:rsid w:val="00B75F6E"/>
    <w:rsid w:val="00B8709B"/>
    <w:rsid w:val="00B91E9C"/>
    <w:rsid w:val="00B95DD7"/>
    <w:rsid w:val="00BA2FB6"/>
    <w:rsid w:val="00BD0E51"/>
    <w:rsid w:val="00BD3765"/>
    <w:rsid w:val="00BF67DA"/>
    <w:rsid w:val="00C10ACB"/>
    <w:rsid w:val="00C23047"/>
    <w:rsid w:val="00C300AC"/>
    <w:rsid w:val="00C30E27"/>
    <w:rsid w:val="00C35234"/>
    <w:rsid w:val="00C3618E"/>
    <w:rsid w:val="00C4555A"/>
    <w:rsid w:val="00C501D2"/>
    <w:rsid w:val="00C717EA"/>
    <w:rsid w:val="00C74AEA"/>
    <w:rsid w:val="00C85CFD"/>
    <w:rsid w:val="00C97874"/>
    <w:rsid w:val="00CA3191"/>
    <w:rsid w:val="00CA3980"/>
    <w:rsid w:val="00CA50B7"/>
    <w:rsid w:val="00CB0185"/>
    <w:rsid w:val="00CB5783"/>
    <w:rsid w:val="00CD0FC8"/>
    <w:rsid w:val="00CD5F94"/>
    <w:rsid w:val="00CE11D8"/>
    <w:rsid w:val="00CE6895"/>
    <w:rsid w:val="00CF35D3"/>
    <w:rsid w:val="00D13496"/>
    <w:rsid w:val="00D15ABD"/>
    <w:rsid w:val="00D16B19"/>
    <w:rsid w:val="00D16D56"/>
    <w:rsid w:val="00D31A43"/>
    <w:rsid w:val="00D33728"/>
    <w:rsid w:val="00D3573E"/>
    <w:rsid w:val="00D37BEF"/>
    <w:rsid w:val="00D469A7"/>
    <w:rsid w:val="00D5007A"/>
    <w:rsid w:val="00D66506"/>
    <w:rsid w:val="00D727DA"/>
    <w:rsid w:val="00D770BB"/>
    <w:rsid w:val="00D800CB"/>
    <w:rsid w:val="00D80ACB"/>
    <w:rsid w:val="00D838F8"/>
    <w:rsid w:val="00D83C20"/>
    <w:rsid w:val="00D85B28"/>
    <w:rsid w:val="00D871AE"/>
    <w:rsid w:val="00D90296"/>
    <w:rsid w:val="00D92D45"/>
    <w:rsid w:val="00DB4140"/>
    <w:rsid w:val="00DC7A35"/>
    <w:rsid w:val="00DE025D"/>
    <w:rsid w:val="00DE1A49"/>
    <w:rsid w:val="00DE5846"/>
    <w:rsid w:val="00DF2D9A"/>
    <w:rsid w:val="00DF7910"/>
    <w:rsid w:val="00E01B6F"/>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B4A26"/>
    <w:rsid w:val="00EC2750"/>
    <w:rsid w:val="00EF154F"/>
    <w:rsid w:val="00F01B1E"/>
    <w:rsid w:val="00F27157"/>
    <w:rsid w:val="00F33D82"/>
    <w:rsid w:val="00F43448"/>
    <w:rsid w:val="00F47D3D"/>
    <w:rsid w:val="00F5395B"/>
    <w:rsid w:val="00F63C18"/>
    <w:rsid w:val="00F72E18"/>
    <w:rsid w:val="00F74331"/>
    <w:rsid w:val="00FA71E4"/>
    <w:rsid w:val="00FB0828"/>
    <w:rsid w:val="00FB2315"/>
    <w:rsid w:val="00FB5E03"/>
    <w:rsid w:val="00FB5EA1"/>
    <w:rsid w:val="00FC42BB"/>
    <w:rsid w:val="00FD1B90"/>
    <w:rsid w:val="00FD2A1A"/>
    <w:rsid w:val="00F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EBF5-11A2-44F1-BFFB-78936C1D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15</Pages>
  <Words>5532</Words>
  <Characters>31537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2021-10-01T07:28:00Z</cp:lastPrinted>
  <dcterms:created xsi:type="dcterms:W3CDTF">2021-01-14T10:13:00Z</dcterms:created>
  <dcterms:modified xsi:type="dcterms:W3CDTF">2021-12-21T10:05:00Z</dcterms:modified>
</cp:coreProperties>
</file>